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CED2A" w14:textId="77777777" w:rsidR="00EF1C88" w:rsidRPr="00E3679F" w:rsidRDefault="00A411F4" w:rsidP="00EF1C88">
      <w:pPr>
        <w:pStyle w:val="ConsPlusNormal"/>
        <w:jc w:val="center"/>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EF1C88" w:rsidRPr="00E3679F">
        <w:rPr>
          <w:rFonts w:ascii="Times New Roman" w:hAnsi="Times New Roman" w:cs="Times New Roman"/>
          <w:sz w:val="24"/>
          <w:szCs w:val="24"/>
        </w:rPr>
        <w:t>Сведения</w:t>
      </w:r>
    </w:p>
    <w:p w14:paraId="734D95F2" w14:textId="2774377F" w:rsidR="00EF1C88" w:rsidRDefault="00EF1C88" w:rsidP="004D7213">
      <w:pPr>
        <w:pStyle w:val="ConsPlusNormal"/>
        <w:jc w:val="center"/>
        <w:rPr>
          <w:rFonts w:ascii="Times New Roman" w:hAnsi="Times New Roman" w:cs="Times New Roman"/>
          <w:sz w:val="24"/>
          <w:szCs w:val="24"/>
        </w:rPr>
      </w:pPr>
      <w:r w:rsidRPr="00E3679F">
        <w:rPr>
          <w:rFonts w:ascii="Times New Roman" w:hAnsi="Times New Roman" w:cs="Times New Roman"/>
          <w:sz w:val="24"/>
          <w:szCs w:val="24"/>
        </w:rPr>
        <w:t>о наличии объектов</w:t>
      </w:r>
      <w:r w:rsidR="004D7213">
        <w:rPr>
          <w:rFonts w:ascii="Times New Roman" w:hAnsi="Times New Roman" w:cs="Times New Roman"/>
          <w:sz w:val="24"/>
          <w:szCs w:val="24"/>
        </w:rPr>
        <w:t xml:space="preserve"> </w:t>
      </w:r>
      <w:r w:rsidRPr="00E3679F">
        <w:rPr>
          <w:rFonts w:ascii="Times New Roman" w:hAnsi="Times New Roman" w:cs="Times New Roman"/>
          <w:sz w:val="24"/>
          <w:szCs w:val="24"/>
        </w:rPr>
        <w:t>для проведения практических занятий</w:t>
      </w:r>
    </w:p>
    <w:p w14:paraId="7A55395D" w14:textId="77777777" w:rsidR="00EF1C88" w:rsidRDefault="00EF1C88" w:rsidP="00EF1C88">
      <w:pPr>
        <w:spacing w:after="0"/>
        <w:jc w:val="center"/>
        <w:rPr>
          <w:rFonts w:ascii="Times New Roman" w:hAnsi="Times New Roman"/>
          <w:sz w:val="24"/>
          <w:szCs w:val="24"/>
        </w:rPr>
      </w:pPr>
    </w:p>
    <w:p w14:paraId="5389A1D5" w14:textId="3286951B" w:rsidR="005526CB" w:rsidRDefault="005526CB" w:rsidP="00EF1C88">
      <w:pPr>
        <w:spacing w:after="0" w:line="240" w:lineRule="auto"/>
        <w:jc w:val="center"/>
        <w:rPr>
          <w:rFonts w:ascii="Times New Roman" w:eastAsia="Times New Roman" w:hAnsi="Times New Roman" w:cs="Times New Roman"/>
          <w:sz w:val="24"/>
          <w:szCs w:val="24"/>
          <w:lang w:eastAsia="ru-RU"/>
        </w:rPr>
      </w:pPr>
      <w:r w:rsidRPr="009D1462">
        <w:rPr>
          <w:rFonts w:ascii="Times New Roman" w:eastAsia="Times New Roman" w:hAnsi="Times New Roman" w:cs="Times New Roman"/>
          <w:sz w:val="24"/>
          <w:szCs w:val="24"/>
          <w:lang w:eastAsia="ru-RU"/>
        </w:rPr>
        <w:t>31.02.01 Лечебное дело</w:t>
      </w:r>
    </w:p>
    <w:p w14:paraId="7012EB12" w14:textId="77777777" w:rsidR="00EF1C88" w:rsidRDefault="00EF1C88" w:rsidP="00EF1C88">
      <w:pPr>
        <w:spacing w:after="0" w:line="240" w:lineRule="auto"/>
        <w:jc w:val="center"/>
        <w:rPr>
          <w:rFonts w:ascii="Times New Roman" w:eastAsia="Times New Roman" w:hAnsi="Times New Roman" w:cs="Times New Roman"/>
          <w:sz w:val="24"/>
          <w:szCs w:val="24"/>
          <w:lang w:eastAsia="ru-RU"/>
        </w:rPr>
      </w:pPr>
    </w:p>
    <w:tbl>
      <w:tblPr>
        <w:tblpPr w:leftFromText="181" w:rightFromText="181" w:vertAnchor="text" w:tblpY="1"/>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3008"/>
        <w:gridCol w:w="3544"/>
        <w:gridCol w:w="7654"/>
      </w:tblGrid>
      <w:tr w:rsidR="0051489B" w:rsidRPr="0051489B" w14:paraId="7265C2B8" w14:textId="77777777" w:rsidTr="005A7726">
        <w:tc>
          <w:tcPr>
            <w:tcW w:w="531" w:type="dxa"/>
          </w:tcPr>
          <w:p w14:paraId="37B0B194" w14:textId="77777777" w:rsidR="0051489B" w:rsidRPr="0051489B" w:rsidRDefault="0051489B" w:rsidP="0051489B">
            <w:pPr>
              <w:spacing w:after="0" w:line="240" w:lineRule="auto"/>
              <w:jc w:val="center"/>
              <w:rPr>
                <w:rFonts w:ascii="Times New Roman" w:hAnsi="Times New Roman" w:cs="Times New Roman"/>
                <w:b/>
                <w:sz w:val="20"/>
                <w:szCs w:val="20"/>
              </w:rPr>
            </w:pPr>
            <w:r w:rsidRPr="0051489B">
              <w:rPr>
                <w:rFonts w:ascii="Times New Roman" w:hAnsi="Times New Roman" w:cs="Times New Roman"/>
                <w:b/>
                <w:sz w:val="20"/>
                <w:szCs w:val="20"/>
              </w:rPr>
              <w:t>№ п\</w:t>
            </w:r>
            <w:proofErr w:type="gramStart"/>
            <w:r w:rsidRPr="0051489B">
              <w:rPr>
                <w:rFonts w:ascii="Times New Roman" w:hAnsi="Times New Roman" w:cs="Times New Roman"/>
                <w:b/>
                <w:sz w:val="20"/>
                <w:szCs w:val="20"/>
              </w:rPr>
              <w:t>п</w:t>
            </w:r>
            <w:proofErr w:type="gramEnd"/>
          </w:p>
        </w:tc>
        <w:tc>
          <w:tcPr>
            <w:tcW w:w="3008" w:type="dxa"/>
          </w:tcPr>
          <w:p w14:paraId="109951B0" w14:textId="77777777" w:rsidR="0051489B" w:rsidRPr="0051489B" w:rsidRDefault="0051489B" w:rsidP="0051489B">
            <w:pPr>
              <w:spacing w:after="0" w:line="240" w:lineRule="auto"/>
              <w:jc w:val="center"/>
              <w:rPr>
                <w:rFonts w:ascii="Times New Roman" w:hAnsi="Times New Roman" w:cs="Times New Roman"/>
                <w:b/>
                <w:sz w:val="20"/>
                <w:szCs w:val="20"/>
              </w:rPr>
            </w:pPr>
            <w:r w:rsidRPr="0051489B">
              <w:rPr>
                <w:rFonts w:ascii="Times New Roman" w:hAnsi="Times New Roman" w:cs="Times New Roman"/>
                <w:b/>
                <w:bCs/>
                <w:sz w:val="20"/>
                <w:szCs w:val="20"/>
              </w:rPr>
              <w:t>Адрес места нахождения</w:t>
            </w:r>
          </w:p>
        </w:tc>
        <w:tc>
          <w:tcPr>
            <w:tcW w:w="3544" w:type="dxa"/>
          </w:tcPr>
          <w:p w14:paraId="64DF7506" w14:textId="77777777" w:rsidR="0051489B" w:rsidRPr="0051489B" w:rsidRDefault="0051489B" w:rsidP="0051489B">
            <w:pPr>
              <w:spacing w:after="0" w:line="240" w:lineRule="auto"/>
              <w:jc w:val="center"/>
              <w:rPr>
                <w:rFonts w:ascii="Times New Roman" w:hAnsi="Times New Roman" w:cs="Times New Roman"/>
                <w:b/>
                <w:sz w:val="20"/>
                <w:szCs w:val="20"/>
              </w:rPr>
            </w:pPr>
            <w:r w:rsidRPr="0051489B">
              <w:rPr>
                <w:rFonts w:ascii="Times New Roman" w:hAnsi="Times New Roman" w:cs="Times New Roman"/>
                <w:b/>
                <w:sz w:val="20"/>
                <w:szCs w:val="20"/>
              </w:rPr>
              <w:t>Наименование оборудованного учебного кабинета</w:t>
            </w:r>
          </w:p>
        </w:tc>
        <w:tc>
          <w:tcPr>
            <w:tcW w:w="7654" w:type="dxa"/>
          </w:tcPr>
          <w:p w14:paraId="6B9947D6" w14:textId="77777777" w:rsidR="0051489B" w:rsidRPr="0051489B" w:rsidRDefault="0051489B" w:rsidP="0051489B">
            <w:pPr>
              <w:spacing w:after="0" w:line="240" w:lineRule="auto"/>
              <w:jc w:val="center"/>
              <w:rPr>
                <w:rFonts w:ascii="Times New Roman" w:hAnsi="Times New Roman" w:cs="Times New Roman"/>
                <w:b/>
                <w:sz w:val="20"/>
                <w:szCs w:val="20"/>
              </w:rPr>
            </w:pPr>
            <w:r w:rsidRPr="0051489B">
              <w:rPr>
                <w:rFonts w:ascii="Times New Roman" w:hAnsi="Times New Roman" w:cs="Times New Roman"/>
                <w:b/>
                <w:bCs/>
                <w:sz w:val="20"/>
                <w:szCs w:val="20"/>
              </w:rPr>
              <w:t xml:space="preserve">Оснащенность </w:t>
            </w:r>
            <w:r w:rsidRPr="0051489B">
              <w:rPr>
                <w:rFonts w:ascii="Times New Roman" w:hAnsi="Times New Roman" w:cs="Times New Roman"/>
                <w:b/>
                <w:sz w:val="20"/>
                <w:szCs w:val="20"/>
              </w:rPr>
              <w:t>оборудованного учебного кабинета</w:t>
            </w:r>
          </w:p>
        </w:tc>
      </w:tr>
      <w:tr w:rsidR="0051489B" w:rsidRPr="0051489B" w14:paraId="4AD9A238" w14:textId="77777777" w:rsidTr="005A7726">
        <w:tc>
          <w:tcPr>
            <w:tcW w:w="531" w:type="dxa"/>
          </w:tcPr>
          <w:p w14:paraId="44EBEEED" w14:textId="77777777" w:rsidR="0051489B" w:rsidRPr="0051489B" w:rsidRDefault="0051489B" w:rsidP="0051489B">
            <w:pPr>
              <w:numPr>
                <w:ilvl w:val="0"/>
                <w:numId w:val="4"/>
              </w:numPr>
              <w:suppressAutoHyphens/>
              <w:rPr>
                <w:rFonts w:ascii="Times New Roman" w:eastAsia="Calibri" w:hAnsi="Times New Roman" w:cs="Times New Roman"/>
                <w:sz w:val="20"/>
                <w:szCs w:val="20"/>
                <w:lang w:eastAsia="ar-SA"/>
              </w:rPr>
            </w:pPr>
          </w:p>
        </w:tc>
        <w:tc>
          <w:tcPr>
            <w:tcW w:w="3008" w:type="dxa"/>
          </w:tcPr>
          <w:p w14:paraId="2A39CB19"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цокольный этаж, каб. №43</w:t>
            </w:r>
          </w:p>
          <w:p w14:paraId="06313F20"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2A4F5537" w14:textId="77777777" w:rsidR="0051489B" w:rsidRPr="0051489B" w:rsidRDefault="0051489B" w:rsidP="0051489B">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Кабинет основ философии </w:t>
            </w:r>
          </w:p>
          <w:p w14:paraId="4084E75D" w14:textId="77777777" w:rsidR="0051489B" w:rsidRPr="0051489B" w:rsidRDefault="0051489B" w:rsidP="0051489B">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p>
          <w:p w14:paraId="45ACA018"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tcPr>
          <w:p w14:paraId="0A86933C"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67CB287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Наглядные пособия, тематические иллюстрации.</w:t>
            </w:r>
          </w:p>
          <w:p w14:paraId="77DBEB2A"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0893C50A" w14:textId="77777777" w:rsidTr="005A7726">
        <w:tc>
          <w:tcPr>
            <w:tcW w:w="531" w:type="dxa"/>
          </w:tcPr>
          <w:p w14:paraId="1A3110D8" w14:textId="77777777" w:rsidR="0051489B" w:rsidRPr="0051489B" w:rsidRDefault="0051489B" w:rsidP="0051489B">
            <w:pPr>
              <w:numPr>
                <w:ilvl w:val="0"/>
                <w:numId w:val="4"/>
              </w:numPr>
              <w:suppressAutoHyphens/>
              <w:rPr>
                <w:rFonts w:ascii="Times New Roman" w:eastAsia="Calibri" w:hAnsi="Times New Roman" w:cs="Times New Roman"/>
                <w:sz w:val="20"/>
                <w:szCs w:val="20"/>
                <w:lang w:eastAsia="ar-SA"/>
              </w:rPr>
            </w:pPr>
          </w:p>
        </w:tc>
        <w:tc>
          <w:tcPr>
            <w:tcW w:w="3008" w:type="dxa"/>
          </w:tcPr>
          <w:p w14:paraId="675FE16B"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цокольный этаж, каб. №43</w:t>
            </w:r>
          </w:p>
          <w:p w14:paraId="6457B37D" w14:textId="77777777" w:rsidR="0051489B" w:rsidRPr="0051489B" w:rsidRDefault="0051489B" w:rsidP="0051489B">
            <w:pPr>
              <w:spacing w:after="0" w:line="240" w:lineRule="auto"/>
              <w:jc w:val="both"/>
              <w:rPr>
                <w:rFonts w:ascii="Times New Roman" w:hAnsi="Times New Roman" w:cs="Times New Roman"/>
                <w:sz w:val="20"/>
                <w:szCs w:val="20"/>
              </w:rPr>
            </w:pPr>
          </w:p>
        </w:tc>
        <w:tc>
          <w:tcPr>
            <w:tcW w:w="3544" w:type="dxa"/>
          </w:tcPr>
          <w:p w14:paraId="138DB8A6" w14:textId="77777777" w:rsidR="0051489B" w:rsidRPr="0051489B" w:rsidRDefault="0051489B" w:rsidP="0051489B">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Кабинет истории </w:t>
            </w:r>
          </w:p>
          <w:p w14:paraId="3EF183E8" w14:textId="77777777" w:rsidR="0051489B" w:rsidRPr="0051489B" w:rsidRDefault="0051489B" w:rsidP="0051489B">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p>
          <w:p w14:paraId="525E3FAF" w14:textId="77777777" w:rsidR="0051489B" w:rsidRPr="0051489B" w:rsidRDefault="0051489B" w:rsidP="0051489B">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tcPr>
          <w:p w14:paraId="04BE05B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08ED77CD"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Наглядные пособия, тематические иллюстрации.</w:t>
            </w:r>
          </w:p>
          <w:p w14:paraId="1919A9CC"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1CFE5F9B" w14:textId="77777777" w:rsidTr="005A7726">
        <w:trPr>
          <w:trHeight w:val="1730"/>
        </w:trPr>
        <w:tc>
          <w:tcPr>
            <w:tcW w:w="531" w:type="dxa"/>
            <w:vMerge w:val="restart"/>
          </w:tcPr>
          <w:p w14:paraId="27FAC08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9B83E0D"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1 этаж, каб. №2</w:t>
            </w:r>
          </w:p>
          <w:p w14:paraId="0C31581C"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5C0DE66A"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Кабинет иностранного языка </w:t>
            </w:r>
          </w:p>
          <w:p w14:paraId="1C4D4BD9"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5C63876A"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Borders>
              <w:top w:val="single" w:sz="4" w:space="0" w:color="auto"/>
            </w:tcBorders>
          </w:tcPr>
          <w:p w14:paraId="714EE790"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(секционные комбинированные шкафы – 2), доска аудиторная. </w:t>
            </w:r>
          </w:p>
          <w:p w14:paraId="7B167B64"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Информационное обеспечение обучения: мультимедийные презентации, раздаточный дидактический материал к занятиям, сборники тестовых заданий.</w:t>
            </w:r>
          </w:p>
          <w:p w14:paraId="2888A3BD"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lang w:eastAsia="ar-SA"/>
              </w:rPr>
              <w:t>Технические средства обучения: комплект мультимедийного оборудования (компьютер с лицензионным программным обеспечением, телевизор)</w:t>
            </w:r>
            <w:r w:rsidRPr="0051489B">
              <w:rPr>
                <w:rFonts w:ascii="Times New Roman" w:eastAsia="Calibri" w:hAnsi="Times New Roman" w:cs="Times New Roman"/>
                <w:sz w:val="20"/>
                <w:szCs w:val="20"/>
              </w:rPr>
              <w:t xml:space="preserve">, </w:t>
            </w:r>
            <w:r w:rsidRPr="0051489B">
              <w:rPr>
                <w:rFonts w:ascii="Times New Roman" w:eastAsia="Times New Roman" w:hAnsi="Times New Roman" w:cs="Times New Roman"/>
                <w:sz w:val="20"/>
                <w:szCs w:val="20"/>
              </w:rPr>
              <w:t>электронные образовательные ресурсы.</w:t>
            </w:r>
          </w:p>
        </w:tc>
      </w:tr>
      <w:tr w:rsidR="0051489B" w:rsidRPr="0051489B" w14:paraId="2951F07F" w14:textId="77777777" w:rsidTr="005A7726">
        <w:tc>
          <w:tcPr>
            <w:tcW w:w="531" w:type="dxa"/>
            <w:vMerge/>
          </w:tcPr>
          <w:p w14:paraId="65A67DE5"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F38AA0F"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1 этаж, каб. №4</w:t>
            </w:r>
          </w:p>
          <w:p w14:paraId="7BE0E28E"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7D604B02"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Кабинет иностранного языка </w:t>
            </w:r>
          </w:p>
          <w:p w14:paraId="722A7B71"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62CE97A8"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2A9D00BE"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9, стулья – 18), мебель для рационального размещения и хранения средств обучения (встроенные шкафы – 2), доска аудиторная.</w:t>
            </w:r>
          </w:p>
          <w:p w14:paraId="64324466" w14:textId="77777777" w:rsidR="0051489B" w:rsidRPr="0051489B" w:rsidRDefault="0051489B" w:rsidP="0051489B">
            <w:pPr>
              <w:spacing w:after="0" w:line="240" w:lineRule="auto"/>
              <w:jc w:val="both"/>
              <w:rPr>
                <w:rFonts w:ascii="Times New Roman" w:eastAsia="Calibri" w:hAnsi="Times New Roman" w:cs="Times New Roman"/>
                <w:iCs/>
                <w:sz w:val="20"/>
                <w:szCs w:val="20"/>
                <w:lang w:eastAsia="ar-SA"/>
              </w:rPr>
            </w:pPr>
            <w:r w:rsidRPr="0051489B">
              <w:rPr>
                <w:rFonts w:ascii="Times New Roman" w:eastAsia="Calibri" w:hAnsi="Times New Roman" w:cs="Times New Roman"/>
                <w:sz w:val="20"/>
                <w:szCs w:val="20"/>
                <w:lang w:eastAsia="ar-SA"/>
              </w:rPr>
              <w:t>Информационное обеспечение обучения: н</w:t>
            </w:r>
            <w:r w:rsidRPr="0051489B">
              <w:rPr>
                <w:rFonts w:ascii="Times New Roman" w:eastAsia="Calibri" w:hAnsi="Times New Roman" w:cs="Times New Roman"/>
                <w:iCs/>
                <w:sz w:val="20"/>
                <w:szCs w:val="20"/>
                <w:lang w:eastAsia="ar-SA"/>
              </w:rPr>
              <w:t>абор таблиц по грамматике немецкого языка, мультимедийные наглядные материалы по дисциплине, видеофильмы, учебные пособия, сборники тестовых заданий.</w:t>
            </w:r>
          </w:p>
          <w:p w14:paraId="7776F2EA"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lang w:eastAsia="ar-SA"/>
              </w:rPr>
              <w:t>Технические средства обучения: комплект мультимедийного оборудования (ноутбук с выходом в сеть Интернет с лицензионным программным обеспечением, экран), электронные образовательные ресурсы.</w:t>
            </w:r>
          </w:p>
        </w:tc>
      </w:tr>
      <w:tr w:rsidR="0051489B" w:rsidRPr="0051489B" w14:paraId="5D6DDAD5" w14:textId="77777777" w:rsidTr="005A7726">
        <w:tc>
          <w:tcPr>
            <w:tcW w:w="531" w:type="dxa"/>
            <w:vMerge w:val="restart"/>
          </w:tcPr>
          <w:p w14:paraId="47840AC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F9E81E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 xml:space="preserve">Российская Федерация, 305029, </w:t>
            </w:r>
            <w:r w:rsidRPr="0051489B">
              <w:rPr>
                <w:rFonts w:ascii="Times New Roman" w:hAnsi="Times New Roman" w:cs="Times New Roman"/>
                <w:sz w:val="20"/>
                <w:szCs w:val="20"/>
              </w:rPr>
              <w:lastRenderedPageBreak/>
              <w:t>г. Курск, ул. Карла Маркса, д. 69, 1 этаж, каб. №1</w:t>
            </w:r>
          </w:p>
        </w:tc>
        <w:tc>
          <w:tcPr>
            <w:tcW w:w="3544" w:type="dxa"/>
          </w:tcPr>
          <w:p w14:paraId="6EEA86A8"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lastRenderedPageBreak/>
              <w:t>Спортивный зал, лыжная база</w:t>
            </w:r>
          </w:p>
          <w:p w14:paraId="363CD205"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5651CE60"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1B671A6F" w14:textId="77777777" w:rsidR="0051489B" w:rsidRPr="0051489B" w:rsidRDefault="0051489B" w:rsidP="0051489B">
            <w:pPr>
              <w:spacing w:after="0" w:line="240" w:lineRule="auto"/>
              <w:jc w:val="both"/>
              <w:rPr>
                <w:rFonts w:ascii="Times New Roman" w:eastAsia="Calibri" w:hAnsi="Times New Roman" w:cs="Times New Roman"/>
                <w:sz w:val="20"/>
                <w:szCs w:val="20"/>
              </w:rPr>
            </w:pPr>
            <w:proofErr w:type="gramStart"/>
            <w:r w:rsidRPr="0051489B">
              <w:rPr>
                <w:rFonts w:ascii="Times New Roman" w:hAnsi="Times New Roman" w:cs="Times New Roman"/>
                <w:sz w:val="20"/>
                <w:szCs w:val="20"/>
              </w:rPr>
              <w:lastRenderedPageBreak/>
              <w:t xml:space="preserve">Спортивный инвентарь (барьеры, баскетбольные мячи, баскетбольные кольца, </w:t>
            </w:r>
            <w:r w:rsidRPr="0051489B">
              <w:rPr>
                <w:rFonts w:ascii="Times New Roman" w:hAnsi="Times New Roman" w:cs="Times New Roman"/>
                <w:sz w:val="20"/>
                <w:szCs w:val="20"/>
              </w:rPr>
              <w:lastRenderedPageBreak/>
              <w:t>баскетбольные щиты, волейбольные мячи, волейбольная сетка, антенна; гимнастические скамейки, гимнастические маты, гимнастические палки, медболы, оборудование для фитнеса, обручи, ракетки для бадминтона, воланы; ракетки для н/тенниса, мячи; секундомеры, скакалки, спортивные ручные тренажеры, спортивные ножные тренажеры, столы для н/тенниса, фишки, гранаты и ядра для метания, компасы, карты;</w:t>
            </w:r>
            <w:proofErr w:type="gramEnd"/>
            <w:r w:rsidRPr="0051489B">
              <w:rPr>
                <w:rFonts w:ascii="Times New Roman" w:hAnsi="Times New Roman" w:cs="Times New Roman"/>
                <w:sz w:val="20"/>
                <w:szCs w:val="20"/>
              </w:rPr>
              <w:t xml:space="preserve"> </w:t>
            </w:r>
            <w:proofErr w:type="gramStart"/>
            <w:r w:rsidRPr="0051489B">
              <w:rPr>
                <w:rFonts w:ascii="Times New Roman" w:hAnsi="Times New Roman" w:cs="Times New Roman"/>
                <w:sz w:val="20"/>
                <w:szCs w:val="20"/>
              </w:rPr>
              <w:t>лыжи,  лыжные палки, нагрудные номера, рулетка металлическая, секундомеры, стартовые флажки, футбольные мячи, лыжи, лыжные палки, спортивные ботинки).</w:t>
            </w:r>
            <w:proofErr w:type="gramEnd"/>
          </w:p>
        </w:tc>
      </w:tr>
      <w:tr w:rsidR="0051489B" w:rsidRPr="0051489B" w14:paraId="2A84DC1A" w14:textId="77777777" w:rsidTr="005A7726">
        <w:trPr>
          <w:trHeight w:val="421"/>
        </w:trPr>
        <w:tc>
          <w:tcPr>
            <w:tcW w:w="531" w:type="dxa"/>
            <w:vMerge/>
          </w:tcPr>
          <w:p w14:paraId="5A70F44B"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A58D60F"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w:t>
            </w:r>
          </w:p>
        </w:tc>
        <w:tc>
          <w:tcPr>
            <w:tcW w:w="3544" w:type="dxa"/>
          </w:tcPr>
          <w:p w14:paraId="7D18DE1A"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Открытый стадион широкого профиля с элементами полосы препятствий</w:t>
            </w:r>
          </w:p>
        </w:tc>
        <w:tc>
          <w:tcPr>
            <w:tcW w:w="7654" w:type="dxa"/>
          </w:tcPr>
          <w:p w14:paraId="3E0D97C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Спортивный инвентарь (волейбольные сетки, стойки волейбольные, карманы для антенн, мини-футбольные ворота с сеткой, мобильные разборные баскетбольные стойки).</w:t>
            </w:r>
          </w:p>
        </w:tc>
      </w:tr>
      <w:tr w:rsidR="0051489B" w:rsidRPr="0051489B" w14:paraId="3D626763" w14:textId="77777777" w:rsidTr="005A7726">
        <w:tc>
          <w:tcPr>
            <w:tcW w:w="531" w:type="dxa"/>
            <w:vMerge/>
          </w:tcPr>
          <w:p w14:paraId="45FCA25E"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7EDD09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65б, 1 этаж</w:t>
            </w:r>
          </w:p>
        </w:tc>
        <w:tc>
          <w:tcPr>
            <w:tcW w:w="3544" w:type="dxa"/>
          </w:tcPr>
          <w:p w14:paraId="4967B533"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Стрелковый тир </w:t>
            </w:r>
          </w:p>
        </w:tc>
        <w:tc>
          <w:tcPr>
            <w:tcW w:w="7654" w:type="dxa"/>
          </w:tcPr>
          <w:p w14:paraId="2A9F53E6"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Спортивное оборудование: винтовка, мишени</w:t>
            </w:r>
          </w:p>
        </w:tc>
      </w:tr>
      <w:tr w:rsidR="0051489B" w:rsidRPr="0051489B" w14:paraId="0EBB89B2" w14:textId="77777777" w:rsidTr="005A7726">
        <w:tc>
          <w:tcPr>
            <w:tcW w:w="531" w:type="dxa"/>
          </w:tcPr>
          <w:p w14:paraId="032509B9"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EF2BFFF" w14:textId="77777777" w:rsidR="0051489B" w:rsidRPr="0051489B" w:rsidRDefault="0051489B" w:rsidP="0051489B">
            <w:pPr>
              <w:jc w:val="both"/>
              <w:rPr>
                <w:rFonts w:ascii="Times New Roman" w:hAnsi="Times New Roman" w:cs="Times New Roman"/>
                <w:sz w:val="20"/>
                <w:szCs w:val="20"/>
              </w:rPr>
            </w:pPr>
            <w:proofErr w:type="gramStart"/>
            <w:r w:rsidRPr="0051489B">
              <w:rPr>
                <w:rFonts w:ascii="Times New Roman" w:hAnsi="Times New Roman" w:cs="Times New Roman"/>
                <w:sz w:val="20"/>
                <w:szCs w:val="20"/>
              </w:rPr>
              <w:t>Российская Федерация, 305029, г. Курск, ул. Карла Маркса, д.65 б, 2 этаж, каб. № 200</w:t>
            </w:r>
            <w:proofErr w:type="gramEnd"/>
          </w:p>
        </w:tc>
        <w:tc>
          <w:tcPr>
            <w:tcW w:w="3544" w:type="dxa"/>
          </w:tcPr>
          <w:p w14:paraId="01BC5F8D" w14:textId="77777777" w:rsidR="0051489B" w:rsidRPr="0051489B" w:rsidRDefault="0051489B" w:rsidP="0051489B">
            <w:pPr>
              <w:jc w:val="both"/>
              <w:rPr>
                <w:rFonts w:ascii="Times New Roman" w:hAnsi="Times New Roman" w:cs="Times New Roman"/>
                <w:sz w:val="20"/>
                <w:szCs w:val="20"/>
              </w:rPr>
            </w:pPr>
            <w:r w:rsidRPr="0051489B">
              <w:rPr>
                <w:rFonts w:ascii="Times New Roman" w:hAnsi="Times New Roman" w:cs="Times New Roman"/>
                <w:sz w:val="20"/>
                <w:szCs w:val="20"/>
              </w:rPr>
              <w:t>Кабинет психологии общения</w:t>
            </w:r>
          </w:p>
          <w:p w14:paraId="32AA5A66" w14:textId="77777777" w:rsidR="0051489B" w:rsidRPr="0051489B" w:rsidRDefault="0051489B" w:rsidP="0051489B">
            <w:pPr>
              <w:jc w:val="both"/>
              <w:rPr>
                <w:rFonts w:ascii="Times New Roman" w:hAnsi="Times New Roman" w:cs="Times New Roman"/>
                <w:sz w:val="20"/>
                <w:szCs w:val="20"/>
              </w:rPr>
            </w:pPr>
          </w:p>
        </w:tc>
        <w:tc>
          <w:tcPr>
            <w:tcW w:w="7654" w:type="dxa"/>
          </w:tcPr>
          <w:p w14:paraId="4C5ABB0C" w14:textId="77777777" w:rsidR="0051489B" w:rsidRPr="0051489B" w:rsidRDefault="0051489B" w:rsidP="0051489B">
            <w:pPr>
              <w:spacing w:after="0" w:line="240" w:lineRule="auto"/>
              <w:jc w:val="both"/>
              <w:rPr>
                <w:rFonts w:ascii="Times New Roman" w:eastAsia="Times New Roman" w:hAnsi="Times New Roman" w:cs="Times New Roman"/>
                <w:sz w:val="20"/>
                <w:szCs w:val="20"/>
              </w:rPr>
            </w:pPr>
            <w:r w:rsidRPr="0051489B">
              <w:rPr>
                <w:rFonts w:ascii="Times New Roman" w:eastAsia="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доска аудиторная, доска флипчарт.</w:t>
            </w:r>
          </w:p>
          <w:p w14:paraId="4FC68A7C" w14:textId="77777777" w:rsidR="0051489B" w:rsidRPr="0051489B" w:rsidRDefault="0051489B" w:rsidP="0051489B">
            <w:pPr>
              <w:spacing w:after="0" w:line="240" w:lineRule="auto"/>
              <w:jc w:val="both"/>
              <w:rPr>
                <w:rFonts w:ascii="Times New Roman" w:eastAsia="Times New Roman" w:hAnsi="Times New Roman" w:cs="Times New Roman"/>
                <w:sz w:val="20"/>
                <w:szCs w:val="20"/>
              </w:rPr>
            </w:pPr>
            <w:r w:rsidRPr="0051489B">
              <w:rPr>
                <w:rFonts w:ascii="Times New Roman" w:eastAsia="Times New Roman"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51489B" w:rsidRPr="0051489B" w14:paraId="04066F89" w14:textId="77777777" w:rsidTr="005A7726">
        <w:tc>
          <w:tcPr>
            <w:tcW w:w="531" w:type="dxa"/>
          </w:tcPr>
          <w:p w14:paraId="4B9E328D"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F06309B" w14:textId="77777777" w:rsidR="0051489B" w:rsidRPr="0051489B" w:rsidRDefault="0051489B" w:rsidP="0051489B">
            <w:pPr>
              <w:jc w:val="both"/>
              <w:rPr>
                <w:rFonts w:ascii="Times New Roman" w:hAnsi="Times New Roman" w:cs="Times New Roman"/>
                <w:sz w:val="20"/>
                <w:szCs w:val="20"/>
              </w:rPr>
            </w:pPr>
            <w:proofErr w:type="gramStart"/>
            <w:r w:rsidRPr="0051489B">
              <w:rPr>
                <w:rFonts w:ascii="Times New Roman" w:hAnsi="Times New Roman" w:cs="Times New Roman"/>
                <w:sz w:val="20"/>
                <w:szCs w:val="20"/>
              </w:rPr>
              <w:t>Российская Федерация, 305029, г. Курск, ул. Карла Маркса, д.65 б, 2 этаж, каб. № 200</w:t>
            </w:r>
            <w:proofErr w:type="gramEnd"/>
          </w:p>
        </w:tc>
        <w:tc>
          <w:tcPr>
            <w:tcW w:w="3544" w:type="dxa"/>
          </w:tcPr>
          <w:p w14:paraId="7B835491" w14:textId="77777777" w:rsidR="0051489B" w:rsidRPr="0051489B" w:rsidRDefault="0051489B" w:rsidP="0051489B">
            <w:pPr>
              <w:jc w:val="both"/>
              <w:rPr>
                <w:rFonts w:ascii="Times New Roman" w:hAnsi="Times New Roman" w:cs="Times New Roman"/>
                <w:sz w:val="20"/>
                <w:szCs w:val="20"/>
              </w:rPr>
            </w:pPr>
            <w:r w:rsidRPr="0051489B">
              <w:rPr>
                <w:rFonts w:ascii="Times New Roman" w:hAnsi="Times New Roman" w:cs="Times New Roman"/>
                <w:sz w:val="20"/>
                <w:szCs w:val="20"/>
              </w:rPr>
              <w:t xml:space="preserve">Кабинет психологии </w:t>
            </w:r>
          </w:p>
        </w:tc>
        <w:tc>
          <w:tcPr>
            <w:tcW w:w="7654" w:type="dxa"/>
          </w:tcPr>
          <w:p w14:paraId="78502998" w14:textId="77777777" w:rsidR="0051489B" w:rsidRPr="0051489B" w:rsidRDefault="0051489B" w:rsidP="0051489B">
            <w:pPr>
              <w:spacing w:after="0" w:line="240" w:lineRule="auto"/>
              <w:jc w:val="both"/>
              <w:rPr>
                <w:rFonts w:ascii="Times New Roman" w:eastAsia="Times New Roman" w:hAnsi="Times New Roman" w:cs="Times New Roman"/>
                <w:sz w:val="20"/>
                <w:szCs w:val="20"/>
              </w:rPr>
            </w:pPr>
            <w:r w:rsidRPr="0051489B">
              <w:rPr>
                <w:rFonts w:ascii="Times New Roman" w:eastAsia="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 раскладной – 1, стулья – 22), доска аудиторная, доска флипчарт.</w:t>
            </w:r>
          </w:p>
          <w:p w14:paraId="3658B437" w14:textId="77777777" w:rsidR="0051489B" w:rsidRPr="0051489B" w:rsidRDefault="0051489B" w:rsidP="0051489B">
            <w:pPr>
              <w:spacing w:after="0" w:line="240" w:lineRule="auto"/>
              <w:jc w:val="both"/>
              <w:rPr>
                <w:rFonts w:ascii="Times New Roman" w:eastAsia="Times New Roman" w:hAnsi="Times New Roman" w:cs="Times New Roman"/>
                <w:sz w:val="20"/>
                <w:szCs w:val="20"/>
              </w:rPr>
            </w:pPr>
            <w:r w:rsidRPr="0051489B">
              <w:rPr>
                <w:rFonts w:ascii="Times New Roman" w:eastAsia="Times New Roman"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51489B" w:rsidRPr="0051489B" w14:paraId="65CAE623" w14:textId="77777777" w:rsidTr="005A7726">
        <w:tc>
          <w:tcPr>
            <w:tcW w:w="531" w:type="dxa"/>
          </w:tcPr>
          <w:p w14:paraId="05F18E2D"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EE7F8B1"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2 этаж, каб. №12</w:t>
            </w:r>
          </w:p>
          <w:p w14:paraId="443C5573"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59A6EAA0"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русского языка и культуры речи в профессиональной деятельности</w:t>
            </w:r>
          </w:p>
          <w:p w14:paraId="7383F1C2" w14:textId="77777777" w:rsidR="0051489B" w:rsidRPr="0051489B" w:rsidRDefault="0051489B" w:rsidP="0051489B">
            <w:pPr>
              <w:spacing w:after="0" w:line="240" w:lineRule="auto"/>
              <w:rPr>
                <w:rFonts w:ascii="Times New Roman" w:eastAsia="Calibri" w:hAnsi="Times New Roman" w:cs="Times New Roman"/>
                <w:sz w:val="20"/>
                <w:szCs w:val="20"/>
              </w:rPr>
            </w:pPr>
          </w:p>
          <w:p w14:paraId="27DEA66D"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23A35C52"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5), витрина книжная с замком, доска аудиторная. </w:t>
            </w:r>
          </w:p>
          <w:p w14:paraId="4D197C85"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069B6110" w14:textId="77777777" w:rsidTr="005A7726">
        <w:tc>
          <w:tcPr>
            <w:tcW w:w="531" w:type="dxa"/>
          </w:tcPr>
          <w:p w14:paraId="33EBB52A"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491EE0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2 этаж, каб. №</w:t>
            </w:r>
            <w:r w:rsidRPr="0051489B">
              <w:rPr>
                <w:rFonts w:ascii="Times New Roman" w:eastAsia="Calibri" w:hAnsi="Times New Roman" w:cs="Times New Roman"/>
                <w:sz w:val="20"/>
                <w:szCs w:val="20"/>
              </w:rPr>
              <w:t>50</w:t>
            </w:r>
          </w:p>
        </w:tc>
        <w:tc>
          <w:tcPr>
            <w:tcW w:w="3544" w:type="dxa"/>
          </w:tcPr>
          <w:p w14:paraId="1D65D10C"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Кабинет экономики организации </w:t>
            </w:r>
          </w:p>
          <w:p w14:paraId="661183E9" w14:textId="77777777" w:rsidR="0051489B" w:rsidRPr="0051489B" w:rsidRDefault="0051489B" w:rsidP="0051489B">
            <w:pPr>
              <w:spacing w:after="0" w:line="240" w:lineRule="auto"/>
              <w:rPr>
                <w:rFonts w:ascii="Times New Roman" w:eastAsia="Calibri" w:hAnsi="Times New Roman" w:cs="Times New Roman"/>
                <w:sz w:val="20"/>
                <w:szCs w:val="20"/>
              </w:rPr>
            </w:pPr>
          </w:p>
          <w:p w14:paraId="48FE7795"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653E6538"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24, стулья – 48), доска аудиторная. </w:t>
            </w:r>
          </w:p>
          <w:p w14:paraId="25BE0A3C"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проектор, экран), электронные образовательные ресурсы.</w:t>
            </w:r>
          </w:p>
        </w:tc>
      </w:tr>
      <w:tr w:rsidR="0051489B" w:rsidRPr="0051489B" w14:paraId="141B3E1F" w14:textId="77777777" w:rsidTr="005A7726">
        <w:tc>
          <w:tcPr>
            <w:tcW w:w="531" w:type="dxa"/>
          </w:tcPr>
          <w:p w14:paraId="11E75E4F"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419B8B7" w14:textId="77777777" w:rsidR="0051489B" w:rsidRPr="0051489B" w:rsidRDefault="0051489B" w:rsidP="0051489B">
            <w:pPr>
              <w:spacing w:after="0"/>
              <w:jc w:val="both"/>
              <w:rPr>
                <w:rFonts w:ascii="Times New Roman" w:eastAsia="Calibri" w:hAnsi="Times New Roman" w:cs="Times New Roman"/>
                <w:sz w:val="20"/>
                <w:szCs w:val="20"/>
              </w:rPr>
            </w:pPr>
            <w:r w:rsidRPr="0051489B">
              <w:rPr>
                <w:rFonts w:ascii="Times New Roman" w:hAnsi="Times New Roman" w:cs="Times New Roman"/>
                <w:sz w:val="20"/>
                <w:szCs w:val="20"/>
              </w:rPr>
              <w:t xml:space="preserve">Российская Федерация, </w:t>
            </w:r>
            <w:smartTag w:uri="urn:schemas-microsoft-com:office:smarttags" w:element="metricconverter">
              <w:smartTagPr>
                <w:attr w:name="ProductID" w:val="305029 г"/>
              </w:smartTagPr>
              <w:r w:rsidRPr="0051489B">
                <w:rPr>
                  <w:rFonts w:ascii="Times New Roman" w:hAnsi="Times New Roman" w:cs="Times New Roman"/>
                  <w:sz w:val="20"/>
                  <w:szCs w:val="20"/>
                </w:rPr>
                <w:t>305029 г</w:t>
              </w:r>
            </w:smartTag>
            <w:r w:rsidRPr="0051489B">
              <w:rPr>
                <w:rFonts w:ascii="Times New Roman" w:hAnsi="Times New Roman" w:cs="Times New Roman"/>
                <w:sz w:val="20"/>
                <w:szCs w:val="20"/>
              </w:rPr>
              <w:t xml:space="preserve">. Курск, ул. Карла Маркса, д. </w:t>
            </w:r>
            <w:r w:rsidRPr="0051489B">
              <w:rPr>
                <w:rFonts w:ascii="Times New Roman" w:hAnsi="Times New Roman" w:cs="Times New Roman"/>
                <w:sz w:val="20"/>
                <w:szCs w:val="20"/>
              </w:rPr>
              <w:lastRenderedPageBreak/>
              <w:t>69, 2 этаж, каб. №16</w:t>
            </w:r>
          </w:p>
        </w:tc>
        <w:tc>
          <w:tcPr>
            <w:tcW w:w="3544" w:type="dxa"/>
          </w:tcPr>
          <w:p w14:paraId="19D03147"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lastRenderedPageBreak/>
              <w:t xml:space="preserve">Кабинет математики </w:t>
            </w:r>
          </w:p>
          <w:p w14:paraId="62FF40BD"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p>
          <w:p w14:paraId="75638B97" w14:textId="77777777" w:rsidR="0051489B" w:rsidRPr="0051489B" w:rsidRDefault="0051489B" w:rsidP="0051489B">
            <w:pPr>
              <w:spacing w:after="0"/>
              <w:jc w:val="both"/>
              <w:rPr>
                <w:rFonts w:ascii="Times New Roman" w:eastAsia="Calibri" w:hAnsi="Times New Roman" w:cs="Times New Roman"/>
                <w:sz w:val="20"/>
                <w:szCs w:val="20"/>
              </w:rPr>
            </w:pPr>
          </w:p>
        </w:tc>
        <w:tc>
          <w:tcPr>
            <w:tcW w:w="7654" w:type="dxa"/>
          </w:tcPr>
          <w:p w14:paraId="06EF2681"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lastRenderedPageBreak/>
              <w:t>Оборудование учебного кабинета: мебель для организации рабочего места преподавателя, мебель для организации</w:t>
            </w:r>
            <w:r w:rsidRPr="0051489B">
              <w:rPr>
                <w:rFonts w:ascii="Times New Roman" w:hAnsi="Times New Roman" w:cs="Times New Roman"/>
                <w:sz w:val="20"/>
                <w:szCs w:val="20"/>
              </w:rPr>
              <w:t xml:space="preserve"> </w:t>
            </w:r>
            <w:r w:rsidRPr="0051489B">
              <w:rPr>
                <w:rFonts w:ascii="Times New Roman" w:eastAsia="Calibri" w:hAnsi="Times New Roman" w:cs="Times New Roman"/>
                <w:sz w:val="20"/>
                <w:szCs w:val="20"/>
                <w:lang w:eastAsia="ar-SA"/>
              </w:rPr>
              <w:t xml:space="preserve">рабочих мест обучающихся (столы – 16, </w:t>
            </w:r>
            <w:r w:rsidRPr="0051489B">
              <w:rPr>
                <w:rFonts w:ascii="Times New Roman" w:eastAsia="Calibri" w:hAnsi="Times New Roman" w:cs="Times New Roman"/>
                <w:sz w:val="20"/>
                <w:szCs w:val="20"/>
                <w:lang w:eastAsia="ar-SA"/>
              </w:rPr>
              <w:lastRenderedPageBreak/>
              <w:t>стулья – 32), мебель для рационального размещения и хранения средств обучения (секционные комбинированные шкафы – 7), доска аудиторная.</w:t>
            </w:r>
          </w:p>
          <w:p w14:paraId="1FA4E614"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61A44D1E" w14:textId="77777777" w:rsidTr="005A7726">
        <w:tc>
          <w:tcPr>
            <w:tcW w:w="531" w:type="dxa"/>
            <w:vMerge w:val="restart"/>
          </w:tcPr>
          <w:p w14:paraId="742AEF3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E282DE2"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2 этаж, каб. №19</w:t>
            </w:r>
          </w:p>
        </w:tc>
        <w:tc>
          <w:tcPr>
            <w:tcW w:w="3544" w:type="dxa"/>
          </w:tcPr>
          <w:p w14:paraId="5674F85D"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 xml:space="preserve">Кабинет информатики </w:t>
            </w:r>
          </w:p>
          <w:p w14:paraId="6068E9A4"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p>
          <w:p w14:paraId="33D81AF6"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048F15CE"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Оборудование учебного кабинета: мебель для организации рабочего места преподавателя, мебель для организации рабочих мест обучающихся (столы – 17, стулья – 34), мебель для рационального размещения и хранения средств обучения (секционный комбинированный шкаф), доска аудиторная.</w:t>
            </w:r>
          </w:p>
          <w:p w14:paraId="0044296D"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 xml:space="preserve">Информационное обеспечение обучения: иллюстративный материал (фотоальбомы, плакаты, репродукции и т. д), мультимедийные презентации, видеофильмы, раздаточный дидактический материал к занятиям. </w:t>
            </w:r>
          </w:p>
          <w:p w14:paraId="51F5E6CE"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Технические средства обучения: компьютеры с выходом в сеть Интернет с лицензионным программным обеспечением – 17, комплект мультимедийного оборудования (интерактивная доска, проектор), электронные образовательные ресурсы</w:t>
            </w:r>
          </w:p>
        </w:tc>
      </w:tr>
      <w:tr w:rsidR="0051489B" w:rsidRPr="0051489B" w14:paraId="0A789C48" w14:textId="77777777" w:rsidTr="005A7726">
        <w:tc>
          <w:tcPr>
            <w:tcW w:w="531" w:type="dxa"/>
            <w:vMerge/>
          </w:tcPr>
          <w:p w14:paraId="772F6FC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1E03D78"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 Маркса, д. 69, 3 этаж, каб. №22</w:t>
            </w:r>
          </w:p>
        </w:tc>
        <w:tc>
          <w:tcPr>
            <w:tcW w:w="3544" w:type="dxa"/>
          </w:tcPr>
          <w:p w14:paraId="42A32180"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 xml:space="preserve">Кабинет информатики </w:t>
            </w:r>
          </w:p>
          <w:p w14:paraId="0748FD8D"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p>
          <w:p w14:paraId="1633B9BB"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5968F48D"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13, стулья – 26), мебель для рационального размещения и хранения средств обучения (секционные комбинированные шкафы – 5), доска аудиторная. </w:t>
            </w:r>
          </w:p>
          <w:p w14:paraId="2A7AB937"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 xml:space="preserve">Информационное обеспечение обучения: иллюстративный материал (фотоальбомы, плакаты, репродукции и т.д.); мультимедийные презентации; видеофильмы; раздаточный дидактический материал к занятиям. </w:t>
            </w:r>
          </w:p>
          <w:p w14:paraId="41202D5A" w14:textId="77777777" w:rsidR="0051489B" w:rsidRPr="0051489B" w:rsidRDefault="0051489B" w:rsidP="0051489B">
            <w:pPr>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lang w:eastAsia="ar-SA"/>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 13), электронные образовательные ресурсы.</w:t>
            </w:r>
          </w:p>
        </w:tc>
      </w:tr>
      <w:tr w:rsidR="0051489B" w:rsidRPr="0051489B" w14:paraId="006B0F8C" w14:textId="77777777" w:rsidTr="005A7726">
        <w:tc>
          <w:tcPr>
            <w:tcW w:w="531" w:type="dxa"/>
            <w:shd w:val="clear" w:color="auto" w:fill="auto"/>
          </w:tcPr>
          <w:p w14:paraId="50102DAD"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7B5368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МФК КГМУ, 1 этаж, каб. № 3</w:t>
            </w:r>
          </w:p>
        </w:tc>
        <w:tc>
          <w:tcPr>
            <w:tcW w:w="3544" w:type="dxa"/>
          </w:tcPr>
          <w:p w14:paraId="1DFA2D2B" w14:textId="77777777" w:rsidR="0051489B" w:rsidRPr="0051489B" w:rsidRDefault="0051489B" w:rsidP="0051489B">
            <w:pPr>
              <w:jc w:val="both"/>
              <w:rPr>
                <w:rFonts w:ascii="Times New Roman" w:hAnsi="Times New Roman" w:cs="Times New Roman"/>
                <w:sz w:val="20"/>
                <w:szCs w:val="20"/>
              </w:rPr>
            </w:pPr>
            <w:r w:rsidRPr="0051489B">
              <w:rPr>
                <w:rFonts w:ascii="Times New Roman" w:hAnsi="Times New Roman" w:cs="Times New Roman"/>
                <w:sz w:val="20"/>
                <w:szCs w:val="20"/>
              </w:rPr>
              <w:t xml:space="preserve">Кабинет здорового человека и его окружения </w:t>
            </w:r>
          </w:p>
          <w:p w14:paraId="21A386B7"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1973E7E2"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0E9394EF"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Специализированное оборудование: фонендоскоп, тонометр. </w:t>
            </w:r>
          </w:p>
          <w:p w14:paraId="4EC54168"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5506BCA0" w14:textId="77777777" w:rsidTr="005A7726">
        <w:tc>
          <w:tcPr>
            <w:tcW w:w="531" w:type="dxa"/>
            <w:vMerge w:val="restart"/>
            <w:shd w:val="clear" w:color="auto" w:fill="auto"/>
          </w:tcPr>
          <w:p w14:paraId="26401C6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48DFA74"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1 этаж, каб. №3</w:t>
            </w:r>
          </w:p>
          <w:p w14:paraId="55CDF61D"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5967A10B"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 xml:space="preserve">Кабинет анатомии и физиологии человека </w:t>
            </w:r>
          </w:p>
          <w:p w14:paraId="779A17BB" w14:textId="77777777" w:rsidR="0051489B" w:rsidRPr="0051489B" w:rsidRDefault="0051489B" w:rsidP="0051489B">
            <w:pPr>
              <w:spacing w:after="0" w:line="240" w:lineRule="auto"/>
              <w:contextualSpacing/>
              <w:jc w:val="both"/>
              <w:rPr>
                <w:rFonts w:ascii="Times New Roman" w:hAnsi="Times New Roman" w:cs="Times New Roman"/>
                <w:sz w:val="20"/>
                <w:szCs w:val="20"/>
              </w:rPr>
            </w:pPr>
          </w:p>
          <w:p w14:paraId="6D8D60FC"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63CE8DB8"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w:t>
            </w:r>
          </w:p>
          <w:p w14:paraId="061FB486"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 xml:space="preserve">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w:t>
            </w:r>
            <w:r w:rsidRPr="0051489B">
              <w:rPr>
                <w:rFonts w:ascii="Times New Roman" w:hAnsi="Times New Roman" w:cs="Times New Roman"/>
                <w:sz w:val="20"/>
                <w:szCs w:val="20"/>
              </w:rPr>
              <w:lastRenderedPageBreak/>
              <w:t>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095D22A5"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4CCC531E" w14:textId="77777777" w:rsidTr="005A7726">
        <w:tc>
          <w:tcPr>
            <w:tcW w:w="531" w:type="dxa"/>
            <w:vMerge/>
            <w:shd w:val="clear" w:color="auto" w:fill="auto"/>
          </w:tcPr>
          <w:p w14:paraId="7E7F382A"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19A8EA1"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1 этаж, каб. №3</w:t>
            </w:r>
          </w:p>
          <w:p w14:paraId="515E9B91"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3582E4DD"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 xml:space="preserve">Лаборатория анатомии и физиологии человека </w:t>
            </w:r>
          </w:p>
          <w:p w14:paraId="7992CE4B" w14:textId="77777777" w:rsidR="0051489B" w:rsidRPr="0051489B" w:rsidRDefault="0051489B" w:rsidP="0051489B">
            <w:pPr>
              <w:spacing w:after="0" w:line="240" w:lineRule="auto"/>
              <w:contextualSpacing/>
              <w:jc w:val="both"/>
              <w:rPr>
                <w:rFonts w:ascii="Times New Roman" w:hAnsi="Times New Roman" w:cs="Times New Roman"/>
                <w:sz w:val="20"/>
                <w:szCs w:val="20"/>
              </w:rPr>
            </w:pPr>
          </w:p>
          <w:p w14:paraId="1001158D"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14A470E8"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038C2DFB"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Специализированное оборудование: фонендоскоп, тонометр, микроскоп с набором объективов, скелет туловища с тазом, набор костей черепа, набор костей туловища, набор костей верхней конечности, набор костей нижней конечности, оси вращения суставов: плечевого, грудино-ключичного, локтевого, коленного, кости на планшете, мышцы (муляж – планшеты), нервная система: головной мозг (модель), головной мозг (планшет), головной мозг (сагитт. разрез), спинной мозг (планшет), солнечное сплетение (муляж), железы (на планшете), сердце (модель), фронтальный разрез сердца (на планшете), схема кровообращения человека (на планшете), легкие (модель), бронхиальное дерево (сегментарные бронхи), органы дыхания и средостения (муляж), органы средостения (муляж), гортань (модель), органы пищеварения (на планшете): пищеварительная система, кишечник, ворсинки тонкой кишки, печень (муляж), пищеварительная система (модель), почки (на планшете), мочевыделительная система (на планшете), мужской таз (сагиттальный разрез), женский таз (сагиттальный разрез), торс человека (модель), сагиттальный разрез головы и шеи, топография кисти рук, топография головы и шеи, лимфатическая система (на планшете),  кожа (на планшете), глаз (увеличенная модель), ухо (модель), полукружные каналы с улиткой.</w:t>
            </w:r>
          </w:p>
          <w:p w14:paraId="33CCA46A"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4AF89791" w14:textId="77777777" w:rsidTr="005A7726">
        <w:tc>
          <w:tcPr>
            <w:tcW w:w="531" w:type="dxa"/>
            <w:vMerge w:val="restart"/>
            <w:shd w:val="clear" w:color="auto" w:fill="auto"/>
          </w:tcPr>
          <w:p w14:paraId="559D933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925A5B6"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Российская Федерация, 305029, </w:t>
            </w:r>
            <w:r w:rsidRPr="0051489B">
              <w:rPr>
                <w:rFonts w:ascii="Times New Roman" w:hAnsi="Times New Roman" w:cs="Times New Roman"/>
                <w:sz w:val="20"/>
                <w:szCs w:val="20"/>
              </w:rPr>
              <w:lastRenderedPageBreak/>
              <w:t>г. Курск, ул. Карла Маркса, д. 69, 4 этаж, каб. №34</w:t>
            </w:r>
          </w:p>
          <w:p w14:paraId="5452ECD7"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0C54D704"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 xml:space="preserve">Кабинет фармакологии </w:t>
            </w:r>
          </w:p>
          <w:p w14:paraId="2DC95EF0" w14:textId="77777777" w:rsidR="0051489B" w:rsidRPr="0051489B" w:rsidRDefault="0051489B" w:rsidP="0051489B">
            <w:pPr>
              <w:spacing w:after="0" w:line="240" w:lineRule="auto"/>
              <w:jc w:val="both"/>
              <w:rPr>
                <w:rFonts w:ascii="Times New Roman" w:hAnsi="Times New Roman" w:cs="Times New Roman"/>
                <w:sz w:val="20"/>
                <w:szCs w:val="20"/>
              </w:rPr>
            </w:pPr>
          </w:p>
          <w:p w14:paraId="214BF6A7"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vAlign w:val="center"/>
          </w:tcPr>
          <w:p w14:paraId="7A4239DC"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lastRenderedPageBreak/>
              <w:t>Оборудование учебного кабинета:</w:t>
            </w:r>
            <w:r w:rsidRPr="0051489B">
              <w:rPr>
                <w:rFonts w:ascii="Times New Roman" w:eastAsia="Calibri" w:hAnsi="Times New Roman" w:cs="Times New Roman"/>
                <w:sz w:val="20"/>
                <w:szCs w:val="20"/>
              </w:rPr>
              <w:t xml:space="preserve"> мебель для организации рабочего места </w:t>
            </w:r>
            <w:r w:rsidRPr="0051489B">
              <w:rPr>
                <w:rFonts w:ascii="Times New Roman" w:eastAsia="Calibri" w:hAnsi="Times New Roman" w:cs="Times New Roman"/>
                <w:sz w:val="20"/>
                <w:szCs w:val="20"/>
              </w:rPr>
              <w:lastRenderedPageBreak/>
              <w:t xml:space="preserve">преподавателя, мебель для организации рабочих мест обучающихся (столы – 8, стулья – 29), доска аудиторная, шкафы для хранения документов закрытые – 7, учебная витрина торгового зала. </w:t>
            </w:r>
          </w:p>
          <w:p w14:paraId="59B29AEA"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Учебно-наглядные пособия: наборы образцов лекарственных препаратов с аннотациями, картотека по лекарственным препаратам по темам в соответствии с учебной программой; цветные таблицы, учебно-методическое обеспечение.</w:t>
            </w:r>
          </w:p>
          <w:p w14:paraId="33EDF5B9" w14:textId="77777777" w:rsidR="0051489B" w:rsidRPr="0051489B" w:rsidRDefault="0051489B" w:rsidP="0051489B">
            <w:pPr>
              <w:spacing w:after="0" w:line="240" w:lineRule="auto"/>
              <w:jc w:val="both"/>
              <w:rPr>
                <w:rFonts w:ascii="Times New Roman" w:hAnsi="Times New Roman" w:cs="Times New Roman"/>
                <w:sz w:val="20"/>
                <w:szCs w:val="20"/>
                <w:lang w:eastAsia="ar-SA"/>
              </w:rPr>
            </w:pPr>
            <w:r w:rsidRPr="0051489B">
              <w:rPr>
                <w:rFonts w:ascii="Times New Roman" w:eastAsia="Calibri" w:hAnsi="Times New Roman" w:cs="Times New Roman"/>
                <w:sz w:val="20"/>
                <w:szCs w:val="20"/>
              </w:rPr>
              <w:t>Технические средства обучения: комплект мультимедийного оборудования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3EB27ECA" w14:textId="77777777" w:rsidTr="005A7726">
        <w:tc>
          <w:tcPr>
            <w:tcW w:w="531" w:type="dxa"/>
            <w:vMerge/>
            <w:shd w:val="clear" w:color="auto" w:fill="auto"/>
          </w:tcPr>
          <w:p w14:paraId="3DDB7BF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82F1729"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4 этаж, каб. №34</w:t>
            </w:r>
          </w:p>
          <w:p w14:paraId="3198395E"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37DD8AD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Лаборатория фармакологии </w:t>
            </w:r>
          </w:p>
          <w:p w14:paraId="49241CB7" w14:textId="77777777" w:rsidR="0051489B" w:rsidRPr="0051489B" w:rsidRDefault="0051489B" w:rsidP="0051489B">
            <w:pPr>
              <w:spacing w:after="0" w:line="240" w:lineRule="auto"/>
              <w:jc w:val="both"/>
              <w:rPr>
                <w:rFonts w:ascii="Times New Roman" w:hAnsi="Times New Roman" w:cs="Times New Roman"/>
                <w:sz w:val="20"/>
                <w:szCs w:val="20"/>
              </w:rPr>
            </w:pPr>
          </w:p>
          <w:p w14:paraId="096E84AE"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vAlign w:val="center"/>
          </w:tcPr>
          <w:p w14:paraId="6FE4C5C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Оборудование лаборатории: мебель для организации рабочего места преподавателя, мебель для организации рабочих мест обучающихся (столы – 8, стулья – 29), доска аудиторная, шкафы для хранения документов закрытые – 7, учебная витрина торгового зала. </w:t>
            </w:r>
          </w:p>
          <w:p w14:paraId="36843078"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Учебно-наглядные пособия: наборы образцов лекарственных препаратов с аннотациями, картотека по лекарственным препаратам по темам в соответствии с учебной программой; цветные таблицы, учебно-методическое обеспечение.</w:t>
            </w:r>
          </w:p>
          <w:p w14:paraId="08444908" w14:textId="77777777" w:rsidR="0051489B" w:rsidRPr="0051489B" w:rsidRDefault="0051489B" w:rsidP="0051489B">
            <w:pPr>
              <w:spacing w:after="0" w:line="240" w:lineRule="auto"/>
              <w:jc w:val="both"/>
              <w:rPr>
                <w:rFonts w:ascii="Times New Roman" w:hAnsi="Times New Roman" w:cs="Times New Roman"/>
                <w:sz w:val="20"/>
                <w:szCs w:val="20"/>
                <w:lang w:eastAsia="ar-SA"/>
              </w:rPr>
            </w:pPr>
            <w:r w:rsidRPr="0051489B">
              <w:rPr>
                <w:rFonts w:ascii="Times New Roman" w:eastAsia="Calibri" w:hAnsi="Times New Roman" w:cs="Times New Roman"/>
                <w:sz w:val="20"/>
                <w:szCs w:val="20"/>
              </w:rPr>
              <w:t>Технические средства обучения: комплект мультимедийного оборудования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7B14D2A8" w14:textId="77777777" w:rsidTr="005A7726">
        <w:tc>
          <w:tcPr>
            <w:tcW w:w="531" w:type="dxa"/>
            <w:shd w:val="clear" w:color="auto" w:fill="auto"/>
          </w:tcPr>
          <w:p w14:paraId="60B6DEC7"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28D5880"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3 этаж, каб. №21</w:t>
            </w:r>
          </w:p>
        </w:tc>
        <w:tc>
          <w:tcPr>
            <w:tcW w:w="3544" w:type="dxa"/>
          </w:tcPr>
          <w:p w14:paraId="6389090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Кабинет генетики человека с основами медицинской генетики</w:t>
            </w:r>
          </w:p>
          <w:p w14:paraId="1B2C4C47" w14:textId="77777777" w:rsidR="0051489B" w:rsidRPr="0051489B" w:rsidRDefault="0051489B" w:rsidP="0051489B">
            <w:pPr>
              <w:spacing w:after="0" w:line="240" w:lineRule="auto"/>
              <w:jc w:val="both"/>
              <w:rPr>
                <w:rFonts w:ascii="Times New Roman" w:hAnsi="Times New Roman" w:cs="Times New Roman"/>
                <w:sz w:val="20"/>
                <w:szCs w:val="20"/>
              </w:rPr>
            </w:pPr>
          </w:p>
          <w:p w14:paraId="0D770781"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2A678CD2"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3), доска аудиторная.</w:t>
            </w:r>
          </w:p>
          <w:p w14:paraId="61922D8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Специализированное оборудование: таблицы (строение клетки, хромосомы, нуклеиновые кислоты, репликация ДНК), плакаты (синтез белка, генетический код, митоз, мейоз, кариотип человека, хромосомные аберрации, схемы родословных), микроскопы, микропрепараты.</w:t>
            </w:r>
          </w:p>
          <w:p w14:paraId="3FE97AB2"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76F77C35" w14:textId="77777777" w:rsidTr="005A7726">
        <w:tc>
          <w:tcPr>
            <w:tcW w:w="531" w:type="dxa"/>
            <w:shd w:val="clear" w:color="auto" w:fill="auto"/>
          </w:tcPr>
          <w:p w14:paraId="68E2689F"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0D483B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65б,  цокольный этаж, каб. №48</w:t>
            </w:r>
          </w:p>
          <w:p w14:paraId="03CCCE4F"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6313583B"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Кабинет гигиены и экологии человека </w:t>
            </w:r>
          </w:p>
          <w:p w14:paraId="782CBDBA" w14:textId="77777777" w:rsidR="0051489B" w:rsidRPr="0051489B" w:rsidRDefault="0051489B" w:rsidP="0051489B">
            <w:pPr>
              <w:spacing w:after="0" w:line="240" w:lineRule="auto"/>
              <w:jc w:val="both"/>
              <w:rPr>
                <w:rFonts w:ascii="Times New Roman" w:hAnsi="Times New Roman" w:cs="Times New Roman"/>
                <w:sz w:val="20"/>
                <w:szCs w:val="20"/>
              </w:rPr>
            </w:pPr>
          </w:p>
          <w:p w14:paraId="677770CB"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6C2F0F0F"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(секционный комбинированный шкаф), доска аудиторная.</w:t>
            </w:r>
          </w:p>
          <w:p w14:paraId="6461A131" w14:textId="77777777" w:rsidR="0051489B" w:rsidRPr="0051489B" w:rsidRDefault="0051489B" w:rsidP="0051489B">
            <w:pPr>
              <w:spacing w:after="0" w:line="240" w:lineRule="auto"/>
              <w:jc w:val="both"/>
              <w:rPr>
                <w:rFonts w:ascii="Times New Roman" w:hAnsi="Times New Roman" w:cs="Times New Roman"/>
                <w:sz w:val="20"/>
                <w:szCs w:val="20"/>
                <w:u w:val="single"/>
              </w:rPr>
            </w:pPr>
            <w:r w:rsidRPr="0051489B">
              <w:rPr>
                <w:rFonts w:ascii="Times New Roman" w:hAnsi="Times New Roman" w:cs="Times New Roman"/>
                <w:sz w:val="20"/>
                <w:szCs w:val="20"/>
              </w:rPr>
              <w:t xml:space="preserve">Специализированное оборудование: термометры, гигрометры, анемометры, кататермометры, барометры – анероиды, термографы, гигрографы, барографы, емкости для отбора проб воды, спиртовки, лабораторная посуда, люксметр. </w:t>
            </w:r>
          </w:p>
          <w:p w14:paraId="1071C0A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 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tc>
      </w:tr>
      <w:tr w:rsidR="0051489B" w:rsidRPr="0051489B" w14:paraId="6AE32063" w14:textId="77777777" w:rsidTr="005A7726">
        <w:tc>
          <w:tcPr>
            <w:tcW w:w="531" w:type="dxa"/>
            <w:shd w:val="clear" w:color="auto" w:fill="auto"/>
          </w:tcPr>
          <w:p w14:paraId="0F650567"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18CF58B"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3 этаж, каб. №23</w:t>
            </w:r>
          </w:p>
          <w:p w14:paraId="07B4A706"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38783645"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Кабинет основ латинского языка с медицинской терминологией </w:t>
            </w:r>
          </w:p>
          <w:p w14:paraId="76C6CB88" w14:textId="77777777" w:rsidR="0051489B" w:rsidRPr="0051489B" w:rsidRDefault="0051489B" w:rsidP="0051489B">
            <w:pPr>
              <w:spacing w:after="0" w:line="240" w:lineRule="auto"/>
              <w:jc w:val="both"/>
              <w:rPr>
                <w:rFonts w:ascii="Times New Roman" w:hAnsi="Times New Roman" w:cs="Times New Roman"/>
                <w:sz w:val="20"/>
                <w:szCs w:val="20"/>
              </w:rPr>
            </w:pPr>
          </w:p>
          <w:p w14:paraId="437B11C6"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6365AC06" w14:textId="77777777" w:rsidR="0051489B" w:rsidRPr="0051489B" w:rsidRDefault="0051489B" w:rsidP="0051489B">
            <w:pPr>
              <w:spacing w:after="0" w:line="240" w:lineRule="auto"/>
              <w:contextualSpacing/>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6), доска аудиторная. </w:t>
            </w:r>
          </w:p>
          <w:p w14:paraId="4E854CE1" w14:textId="77777777" w:rsidR="0051489B" w:rsidRPr="0051489B" w:rsidRDefault="0051489B" w:rsidP="0051489B">
            <w:pPr>
              <w:spacing w:after="0" w:line="240" w:lineRule="auto"/>
              <w:jc w:val="both"/>
              <w:rPr>
                <w:rFonts w:ascii="Times New Roman" w:hAnsi="Times New Roman" w:cs="Times New Roman"/>
                <w:sz w:val="20"/>
                <w:szCs w:val="20"/>
                <w:u w:val="single"/>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74AD6341" w14:textId="77777777" w:rsidTr="005A7726">
        <w:tc>
          <w:tcPr>
            <w:tcW w:w="531" w:type="dxa"/>
            <w:shd w:val="clear" w:color="auto" w:fill="auto"/>
          </w:tcPr>
          <w:p w14:paraId="265E6F33"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FDCCD79"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1 этаж, каб. №3</w:t>
            </w:r>
          </w:p>
          <w:p w14:paraId="24C35B8C"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759BD35C"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Кабинет основ патологии</w:t>
            </w:r>
          </w:p>
          <w:p w14:paraId="760877E4" w14:textId="77777777" w:rsidR="0051489B" w:rsidRPr="0051489B" w:rsidRDefault="0051489B" w:rsidP="0051489B">
            <w:pPr>
              <w:spacing w:after="0" w:line="240" w:lineRule="auto"/>
              <w:jc w:val="both"/>
              <w:rPr>
                <w:rFonts w:ascii="Times New Roman" w:hAnsi="Times New Roman" w:cs="Times New Roman"/>
                <w:sz w:val="20"/>
                <w:szCs w:val="20"/>
              </w:rPr>
            </w:pPr>
          </w:p>
          <w:p w14:paraId="3DEC4F41"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2DA939F8"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шкаф для хранения учебно-наглядных пособий, приборов, стеллаж для муляжей. </w:t>
            </w:r>
          </w:p>
          <w:p w14:paraId="5021B243"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Специализированное оборудование: фантомы (человека, головы, головы с пищеводом и желудком, таза, ягодиц), реанимационный фантом, скальпель, пинцет, шпатель, корнцанг, пипетка, зажим, таз, кувшин, судно подкладное, сантиметровая лента, грелка, пузырь для льда, емкость для воды, лоток почкообразный (большой), лоток почкообразный (малый), лоток квадратный, шина Крамера, шина Дитерихса, кровоостанавливающий жгут резиновый, максимальный медицинский термометр, термометр для воды, зонд желудочный, кружка Эсмарха, клеенка, клеенчатый фартук, катетер резиновый, комплект постельного белья, шприцы, вата, бинты, ингаляторы, лекарственные средства по темам дисциплины.</w:t>
            </w:r>
          </w:p>
          <w:p w14:paraId="37C0A602"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3A01EC79" w14:textId="77777777" w:rsidTr="005A7726">
        <w:tc>
          <w:tcPr>
            <w:tcW w:w="531" w:type="dxa"/>
            <w:shd w:val="clear" w:color="auto" w:fill="auto"/>
          </w:tcPr>
          <w:p w14:paraId="3AC5AE39"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4CB9930E"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4 этаж, каб. №36</w:t>
            </w:r>
          </w:p>
          <w:p w14:paraId="064B4B78"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119AE3BC"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Кабинет основ микробиологии и иммунологии </w:t>
            </w:r>
          </w:p>
          <w:p w14:paraId="7E1F4C0E"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11B5AE19"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мебель для рационального размещения и хранения средств обучения (секционные комбинированные шкафы – 2), доска аудиторная. </w:t>
            </w:r>
          </w:p>
          <w:p w14:paraId="01E4B60D"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w:t>
            </w:r>
          </w:p>
          <w:p w14:paraId="3E28B058" w14:textId="77777777" w:rsidR="0051489B" w:rsidRPr="0051489B" w:rsidRDefault="0051489B" w:rsidP="0051489B">
            <w:pPr>
              <w:tabs>
                <w:tab w:val="left" w:pos="317"/>
              </w:tabs>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Лабораторное оборудование: наборы микропрепаратов для микроскопического исследования, аппаратура и приборы  (микроскоп, термостат, центрифуги, шкаф сушильный и т.д.), бак для уничтожение заразного материала, облучатель бактерицидный, лабораторная посуда (воронки, эксикатор, биологические стаканчики, колбы, чашки Петри, стеклянные палочки, пипетки, стаканы, химические пробирки, штативы, мерные цилиндры, пипетки лабораторные и т.д., инструменты (скальпели, ножницы, пинцеты, карандаш по стеклу, предметные и покровные стекла, держатель для петель, шпатель металлический, фильтровальная бумага и т.д., водяная баня, бактериологические препараты (антибиотики, гемолитическая сыворотка, диагностикумы и т.д.</w:t>
            </w:r>
          </w:p>
        </w:tc>
      </w:tr>
      <w:tr w:rsidR="0051489B" w:rsidRPr="0051489B" w14:paraId="16C25456" w14:textId="77777777" w:rsidTr="005A7726">
        <w:tc>
          <w:tcPr>
            <w:tcW w:w="531" w:type="dxa"/>
            <w:shd w:val="clear" w:color="auto" w:fill="auto"/>
          </w:tcPr>
          <w:p w14:paraId="76D9B9E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9BD5B2A"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Российская Федерация, 305029, </w:t>
            </w:r>
            <w:r w:rsidRPr="0051489B">
              <w:rPr>
                <w:rFonts w:ascii="Times New Roman" w:hAnsi="Times New Roman" w:cs="Times New Roman"/>
                <w:sz w:val="20"/>
                <w:szCs w:val="20"/>
              </w:rPr>
              <w:lastRenderedPageBreak/>
              <w:t>г. Курск, ул. Карла Маркса, д. 65б, цокольный этаж, каб. №49</w:t>
            </w:r>
          </w:p>
          <w:p w14:paraId="105F0D23"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2987B801"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 xml:space="preserve">Кабинет безопасности </w:t>
            </w:r>
            <w:r w:rsidRPr="0051489B">
              <w:rPr>
                <w:rFonts w:ascii="Times New Roman" w:hAnsi="Times New Roman" w:cs="Times New Roman"/>
                <w:sz w:val="20"/>
                <w:szCs w:val="20"/>
              </w:rPr>
              <w:lastRenderedPageBreak/>
              <w:t>жизнедеятельности</w:t>
            </w:r>
          </w:p>
          <w:p w14:paraId="56AAD25B" w14:textId="77777777" w:rsidR="0051489B" w:rsidRPr="0051489B" w:rsidRDefault="0051489B" w:rsidP="0051489B">
            <w:pPr>
              <w:spacing w:after="0" w:line="240" w:lineRule="auto"/>
              <w:jc w:val="both"/>
              <w:rPr>
                <w:rFonts w:ascii="Times New Roman" w:hAnsi="Times New Roman" w:cs="Times New Roman"/>
                <w:sz w:val="20"/>
                <w:szCs w:val="20"/>
              </w:rPr>
            </w:pPr>
          </w:p>
          <w:p w14:paraId="7254DEA6"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3CEE6E3B"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 xml:space="preserve">Оборудование учебного кабинета: мебель для организации рабочего места </w:t>
            </w:r>
            <w:r w:rsidRPr="0051489B">
              <w:rPr>
                <w:rFonts w:ascii="Times New Roman" w:hAnsi="Times New Roman" w:cs="Times New Roman"/>
                <w:sz w:val="20"/>
                <w:szCs w:val="20"/>
              </w:rPr>
              <w:lastRenderedPageBreak/>
              <w:t>преподавателя, мебель для организации рабочих мест обучающихся (столы – 16, стулья – 32), доска аудиторная.</w:t>
            </w:r>
          </w:p>
          <w:p w14:paraId="2207A4E1"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1A4CFE3E"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56F6A4BF" w14:textId="77777777" w:rsidTr="005A7726">
        <w:tc>
          <w:tcPr>
            <w:tcW w:w="531" w:type="dxa"/>
            <w:shd w:val="clear" w:color="auto" w:fill="auto"/>
          </w:tcPr>
          <w:p w14:paraId="382A297B"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44861D0A"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2 этаж, каб. №17</w:t>
            </w:r>
          </w:p>
          <w:p w14:paraId="6814DBCD"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03413925"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Кабинет </w:t>
            </w:r>
            <w:r w:rsidRPr="0051489B">
              <w:rPr>
                <w:rFonts w:ascii="Times New Roman" w:eastAsia="Calibri" w:hAnsi="Times New Roman" w:cs="Times New Roman"/>
                <w:sz w:val="20"/>
                <w:szCs w:val="20"/>
              </w:rPr>
              <w:t>м</w:t>
            </w:r>
            <w:r w:rsidRPr="0051489B">
              <w:rPr>
                <w:rFonts w:ascii="Times New Roman" w:hAnsi="Times New Roman" w:cs="Times New Roman"/>
                <w:sz w:val="20"/>
                <w:szCs w:val="20"/>
              </w:rPr>
              <w:t>едицинской этики и деонтологии</w:t>
            </w:r>
          </w:p>
          <w:p w14:paraId="7839E29B" w14:textId="77777777" w:rsidR="0051489B" w:rsidRPr="0051489B" w:rsidRDefault="0051489B" w:rsidP="0051489B">
            <w:pPr>
              <w:spacing w:after="0" w:line="240" w:lineRule="auto"/>
              <w:jc w:val="both"/>
              <w:rPr>
                <w:rFonts w:ascii="Times New Roman" w:hAnsi="Times New Roman" w:cs="Times New Roman"/>
                <w:sz w:val="20"/>
                <w:szCs w:val="20"/>
              </w:rPr>
            </w:pPr>
          </w:p>
          <w:p w14:paraId="5FB74DEB"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163519A6"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0E25B0A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51489B" w:rsidRPr="0051489B" w14:paraId="06775C41" w14:textId="77777777" w:rsidTr="005A7726">
        <w:tc>
          <w:tcPr>
            <w:tcW w:w="531" w:type="dxa"/>
            <w:vMerge w:val="restart"/>
          </w:tcPr>
          <w:p w14:paraId="4F1B286D"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FEAACCC"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305041, г. Курск, ул. Карла Маркса, д. 3, 7 этаж, каб. №703</w:t>
            </w:r>
          </w:p>
          <w:p w14:paraId="48F3E7B9"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500D875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пропедевтики клинических дисциплин</w:t>
            </w:r>
          </w:p>
          <w:p w14:paraId="320DD3FF"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  </w:t>
            </w:r>
          </w:p>
          <w:p w14:paraId="578AAABD"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7DC4EAF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Оборудование учебного кабинета:</w:t>
            </w:r>
            <w:r w:rsidRPr="0051489B">
              <w:rPr>
                <w:rFonts w:ascii="Times New Roman" w:eastAsia="Calibri" w:hAnsi="Times New Roman" w:cs="Times New Roman"/>
                <w:b/>
                <w:sz w:val="20"/>
                <w:szCs w:val="20"/>
              </w:rPr>
              <w:t xml:space="preserve"> </w:t>
            </w:r>
            <w:r w:rsidRPr="0051489B">
              <w:rPr>
                <w:rFonts w:ascii="Times New Roman" w:eastAsia="Calibri" w:hAnsi="Times New Roman" w:cs="Times New Roman"/>
                <w:sz w:val="20"/>
                <w:szCs w:val="20"/>
              </w:rPr>
              <w:t xml:space="preserve">модульная система контроля качества реанимации с функцией дефибрилляции (США); голова взрослого на подставке для интубации LAMT (Тренажер обучения восстановления проходимости дыхательных путей с набором одноразовых учебных лицевых пленок); тренажер автоматического внешнего дефибриллятора Powerheart G5 (Учебный автоматический наружный дефибрилятор со сменными электродами); тренажер реанимации взрослого человека с беспроводным управлением RODAM, Корея; модель для обученения интубации с управлением ч/з планшетный компьютер (ENF-Korea)/Корея; фантом-система для дефибрилляции; тренажер д/освоения крикотрахеотомии; тренажер д/отработки крикотиреотомии коникотомии у взрослого человека; манекен-тренажер д/отработки навыков ларингоскопии, интубации трахеи взрослого человека; тренажер СЛР с электронным контроллером, Торсо виз Лайт Контролле; фантом-система интубации, Амбу Интубэйшен Трэйнэ; тренажер для крикотиреотомии; комплект тренажеров для катетеризации центральных вен; тренажер д/выполнения люмбальной пункции; модель-имитатор д/выполнения люмбальной пункции; манекен-тренажер </w:t>
            </w:r>
            <w:r w:rsidRPr="0051489B">
              <w:rPr>
                <w:rFonts w:ascii="Times New Roman" w:eastAsia="Calibri" w:hAnsi="Times New Roman" w:cs="Times New Roman"/>
                <w:sz w:val="20"/>
                <w:szCs w:val="20"/>
              </w:rPr>
              <w:lastRenderedPageBreak/>
              <w:t>"Оживленная Анна"; универсальный фантом отработки навыков базовой и расширенной СЛР; модель части грудной клетки и правой руки для катетеризации периферических и центральных вен; манекен для сердечно-легочной реанимации, интубации и дефибрилляции; тренажер для катетеризации сердца; полноростовой манекен с конечностями для расширенной реанимации (СЛР), дефибрилляции; рука для пункции артерий; модель грудной клетки для катетеризации центральных вен; интубационный тренажер AirSim (Трейси); симулятор моделирования клинических ситуаций и контроля выполнения реанимационных мероприятий /пр.США; фантом-система дыхания, наружного массажа сердца и интубации (Дания); флуометр с увлажнителем и регулировкой потока; консоль двухрядная серии "ОЗОН" МК-НД-800 (800х220х80мм); система внутрикостная инфузионная: драйвер EZ-IO Power Driver Sealed Li (single) для детей; дозатор шприцевой внутривенный ДШВ-1; ларингоскоп лампочный аккумуляторный с набором клинком; шприц медицинский для внутрикостных инъекций педиатрический; шприц медицинский для внутрикостных инъекций взрослый; прикроватный монитор регистрации основных функций жизнеобеспечения; дефибриллятор-монитор ДКИ-Н-10 "АКСИОН"; набор тренировочный для пистолета Big (взрослый); воздуховод ротоглоточный одноразового использования Гведела; иммбилизатор шейный "Stifneck"; штатив для длительных вливаний ШДВ; двухпросветная одноразовая стерильная ларингеальная трубка VBM LTS-D; жгут венозный с застежкой 25мм; жгут д/внутривенных инъекций; зонд (катетер) аспирационный с вакуум-контролем; одноразовая маска AERObag анестезиологическая, ПВХ; одноразовая маска ларингеальная AEROtube, ПВХ; одноразовая маска с трубкой AEROpart кислородная; экран защитный для глаз; шпатель терапевтический деревянный; коробка стерилизационная КСКФ-7; коробка стерилизационная КФ-12; коробка стерилизационная КФ-3; пульсоксиметр медицинский напалечный (с поверкой); термометр инфракрасный, бесконтактный Sensitec NF-3101; дифибрилятор-монитор BeneHeart D6 (Mindray) (Китай) портативный бифазный (устройство 4 в 1); Р</w:t>
            </w:r>
            <w:r w:rsidRPr="0051489B">
              <w:rPr>
                <w:rFonts w:ascii="Times New Roman" w:eastAsia="Calibri" w:hAnsi="Times New Roman" w:cs="Times New Roman"/>
                <w:sz w:val="20"/>
                <w:szCs w:val="20"/>
                <w:lang w:val="en-US"/>
              </w:rPr>
              <w:t>RIMEDIC</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sz w:val="20"/>
                <w:szCs w:val="20"/>
                <w:lang w:val="en-US"/>
              </w:rPr>
              <w:t>TM</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sz w:val="20"/>
                <w:szCs w:val="20"/>
                <w:lang w:val="en-US"/>
              </w:rPr>
              <w:t>Defi</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sz w:val="20"/>
                <w:szCs w:val="20"/>
                <w:lang w:val="en-US"/>
              </w:rPr>
              <w:t>Monitor</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sz w:val="20"/>
                <w:szCs w:val="20"/>
                <w:lang w:val="en-US"/>
              </w:rPr>
              <w:t>XD</w:t>
            </w:r>
            <w:r w:rsidRPr="0051489B">
              <w:rPr>
                <w:rFonts w:ascii="Times New Roman" w:eastAsia="Calibri" w:hAnsi="Times New Roman" w:cs="Times New Roman"/>
                <w:sz w:val="20"/>
                <w:szCs w:val="20"/>
              </w:rPr>
              <w:t>1 (</w:t>
            </w:r>
            <w:r w:rsidRPr="0051489B">
              <w:rPr>
                <w:rFonts w:ascii="Times New Roman" w:eastAsia="Calibri" w:hAnsi="Times New Roman" w:cs="Times New Roman"/>
                <w:sz w:val="20"/>
                <w:szCs w:val="20"/>
                <w:lang w:val="en-US"/>
              </w:rPr>
              <w:t>M</w:t>
            </w:r>
            <w:r w:rsidRPr="0051489B">
              <w:rPr>
                <w:rFonts w:ascii="Times New Roman" w:eastAsia="Calibri" w:hAnsi="Times New Roman" w:cs="Times New Roman"/>
                <w:sz w:val="20"/>
                <w:szCs w:val="20"/>
              </w:rPr>
              <w:t>290) ф."</w:t>
            </w:r>
            <w:r w:rsidRPr="0051489B">
              <w:rPr>
                <w:rFonts w:ascii="Times New Roman" w:eastAsia="Calibri" w:hAnsi="Times New Roman" w:cs="Times New Roman"/>
                <w:sz w:val="20"/>
                <w:szCs w:val="20"/>
                <w:lang w:val="en-US"/>
              </w:rPr>
              <w:t>METRAX</w:t>
            </w:r>
            <w:r w:rsidRPr="0051489B">
              <w:rPr>
                <w:rFonts w:ascii="Times New Roman" w:eastAsia="Calibri" w:hAnsi="Times New Roman" w:cs="Times New Roman"/>
                <w:sz w:val="20"/>
                <w:szCs w:val="20"/>
              </w:rPr>
              <w:t>" (Германия); прикроватный монитор пациента ЛМ-МКС-01 "Кардиолан" (Россия); аппарат д/проведения управляемой, вспомогательной, высокочастотной искусственной вентиляции легких кислородно-воздушной смесью и оксигенотерапии портативной д/взрослых и детей от одного года А-ИВЛ/ВВЛ/ВЧп-4/40-"Медпром" (Россия); аппарат ингаляционного наркоза АИНпСП-01/15-"Медпром" (Россия); набор ларингоскопов со стандартной оптикой и универсальным зарядным устройством (Германия); редуктор-ингалятор кислородный РИК-1-"Медпром" в к-те с баллоном и сумкой (Россия); комплекс-тренажер КТНП-01-"ЭЛТЭК", комплект №1; укладка для оказания скорой медицинской помощи (общепрофильная/ специализированная (реанимационная) в укладке; дефибриллятор-монитор ДКИ-Н-10; столик процедурный передвижной со стеклянными полками СП-"Технология"; кушетка смотровая; кровать функциональная взрослая; стол медицинский предметный трехполочный СПп-02-МС.</w:t>
            </w:r>
          </w:p>
        </w:tc>
      </w:tr>
      <w:tr w:rsidR="0051489B" w:rsidRPr="0051489B" w14:paraId="4C27E2DB" w14:textId="77777777" w:rsidTr="005A7726">
        <w:trPr>
          <w:trHeight w:val="1174"/>
        </w:trPr>
        <w:tc>
          <w:tcPr>
            <w:tcW w:w="531" w:type="dxa"/>
            <w:vMerge/>
          </w:tcPr>
          <w:p w14:paraId="2C1ADE97"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DDA0A71"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305041, г. Курск, ул. Карла Маркса, д. 3, 7 этаж, каб. №703</w:t>
            </w:r>
          </w:p>
        </w:tc>
        <w:tc>
          <w:tcPr>
            <w:tcW w:w="3544" w:type="dxa"/>
          </w:tcPr>
          <w:p w14:paraId="50CF64BF"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Лаборатория функциональной диагностики</w:t>
            </w:r>
          </w:p>
        </w:tc>
        <w:tc>
          <w:tcPr>
            <w:tcW w:w="7654" w:type="dxa"/>
          </w:tcPr>
          <w:p w14:paraId="3F58C91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Оборудование учебного кабинета:</w:t>
            </w:r>
            <w:r w:rsidRPr="0051489B">
              <w:rPr>
                <w:rFonts w:ascii="Times New Roman" w:eastAsia="Calibri" w:hAnsi="Times New Roman" w:cs="Times New Roman"/>
                <w:b/>
                <w:sz w:val="20"/>
                <w:szCs w:val="20"/>
              </w:rPr>
              <w:t xml:space="preserve"> </w:t>
            </w:r>
            <w:r w:rsidRPr="0051489B">
              <w:rPr>
                <w:rFonts w:ascii="Times New Roman" w:eastAsia="Calibri" w:hAnsi="Times New Roman" w:cs="Times New Roman"/>
                <w:sz w:val="20"/>
                <w:szCs w:val="20"/>
              </w:rPr>
              <w:t>модульная система контроля качества реанимации с функцией дефибрилляции (США); голова взрослого на подставке для интубации LAMT (Тренажер обучения восстановления проходимости дыхательных путей с набором одноразовых учебных лицевых пленок); тренажер автоматического внешнего дефибриллятора Powerheart G5 (Учебный автоматический наружный дефибрилятор со сменными электродами); тренажер реанимации взрослого человека с беспроводным управлением RODAM, Корея; модель для обученения интубации с управлением ч/з планшетный компьютер (ENF-Korea)/Корея; фантом-система для дефибрилляции; тренажер д/освоения крикотрахеотомии; тренажер д/отработки крикотиреотомии коникотомии у взрослого человека; манекен-тренажер д/отработки навыков ларингоскопии, интубации трахеи взрослого человека; тренажер СЛР с электронным контроллером, Торсо виз Лайт Контролле; фантом-система интубации, Амбу Интубэйшен Трэйнэ; тренажер для крикотиреотомии; комплект тренажеров для катетеризации центральных вен; тренажер д/выполнения люмбальной пункции; модель-имитатор д/выполнения люмбальной пункции; манекен-тренажер "Оживленная Анна"; универсальный фантом отработки навыков базовой и расширенной СЛР; модель части грудной клетки и правой руки для катетеризации периферических и центральных вен; манекен для сердечно-легочной реанимации, интубации и дефибрилляции; тренажер для катетеризации сердца; полноростовой манекен с конечностями для расширенной реанимации (СЛР), дефибрилляции; рука для пункции артерий; модель грудной клетки для катетеризации центральных вен; интубационный тренажер AirSim (Трейси); симулятор моделирования клинических ситуаций и контроля выполнения реанимационных мероприятий /пр.США; фантом-система дыхания, наружного массажа сердца и интубации (Дания); флуометр с увлажнителем и регулировкой потока; консоль двухрядная серии "ОЗОН" МК-НД-800 (800х220х80мм); система внутрикостная инфузионная: драйвер EZ-IO Power Driver Sealed Li (single) для детей; дозатор шприцевой внутривенный ДШВ-1; ларингоскоп лампочный аккумуляторный с набором клинком; шприц медицинский для внутрикостных инъекций педиатрический; шприц медицинский для внутрикостных инъекций взрослый; прикроватный монитор регистрации основных функций жизнеобеспечения; дефибриллятор-монитор ДКИ-Н-10 "АКСИОН"; набор тренировочный для пистолета Big (взрослый); воздуховод ротоглоточный одноразового использования Гведела; иммбилизатор шейный "Stifneck"; штатив для длительных вливаний ШДВ; двухпросветная одноразовая стерильная ларингеальная трубка VBM LTS-D; жгут венозный с застежкой 25мм; жгут д/внутривенных инъекций; зонд (катетер) аспирационный с вакуум-контролем; одноразовая маска AERObag анестезиологическая, ПВХ; одноразовая маска ларингеальная AEROtube, ПВХ; одноразовая маска с трубкой AEROpart кислородная; экран защитный для глаз; шпатель терапевтический деревянный; коробка стерилизационная КСКФ-7; коробка стерилизационная КФ-12; коробка стерилизационная КФ-3; пульсоксиметр медицинский напалечный (с поверкой); термометр инфракрасный, бесконтактный Sensitec NF-3101; дифибрилятор-монитор BeneHeart D6 (Mindray) (Китай) портативный бифазный (устройство 4 в 1); Р</w:t>
            </w:r>
            <w:r w:rsidRPr="0051489B">
              <w:rPr>
                <w:rFonts w:ascii="Times New Roman" w:eastAsia="Calibri" w:hAnsi="Times New Roman" w:cs="Times New Roman"/>
                <w:sz w:val="20"/>
                <w:szCs w:val="20"/>
                <w:lang w:val="en-US"/>
              </w:rPr>
              <w:t>RIMEDIC</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sz w:val="20"/>
                <w:szCs w:val="20"/>
                <w:lang w:val="en-US"/>
              </w:rPr>
              <w:t>TM</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sz w:val="20"/>
                <w:szCs w:val="20"/>
                <w:lang w:val="en-US"/>
              </w:rPr>
              <w:t>Defi</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sz w:val="20"/>
                <w:szCs w:val="20"/>
                <w:lang w:val="en-US"/>
              </w:rPr>
              <w:t>Monitor</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sz w:val="20"/>
                <w:szCs w:val="20"/>
                <w:lang w:val="en-US"/>
              </w:rPr>
              <w:t>XD</w:t>
            </w:r>
            <w:r w:rsidRPr="0051489B">
              <w:rPr>
                <w:rFonts w:ascii="Times New Roman" w:eastAsia="Calibri" w:hAnsi="Times New Roman" w:cs="Times New Roman"/>
                <w:sz w:val="20"/>
                <w:szCs w:val="20"/>
              </w:rPr>
              <w:t>1 (</w:t>
            </w:r>
            <w:r w:rsidRPr="0051489B">
              <w:rPr>
                <w:rFonts w:ascii="Times New Roman" w:eastAsia="Calibri" w:hAnsi="Times New Roman" w:cs="Times New Roman"/>
                <w:sz w:val="20"/>
                <w:szCs w:val="20"/>
                <w:lang w:val="en-US"/>
              </w:rPr>
              <w:t>M</w:t>
            </w:r>
            <w:r w:rsidRPr="0051489B">
              <w:rPr>
                <w:rFonts w:ascii="Times New Roman" w:eastAsia="Calibri" w:hAnsi="Times New Roman" w:cs="Times New Roman"/>
                <w:sz w:val="20"/>
                <w:szCs w:val="20"/>
              </w:rPr>
              <w:t xml:space="preserve">290) </w:t>
            </w:r>
            <w:r w:rsidRPr="0051489B">
              <w:rPr>
                <w:rFonts w:ascii="Times New Roman" w:eastAsia="Calibri" w:hAnsi="Times New Roman" w:cs="Times New Roman"/>
                <w:sz w:val="20"/>
                <w:szCs w:val="20"/>
              </w:rPr>
              <w:lastRenderedPageBreak/>
              <w:t>ф."</w:t>
            </w:r>
            <w:r w:rsidRPr="0051489B">
              <w:rPr>
                <w:rFonts w:ascii="Times New Roman" w:eastAsia="Calibri" w:hAnsi="Times New Roman" w:cs="Times New Roman"/>
                <w:sz w:val="20"/>
                <w:szCs w:val="20"/>
                <w:lang w:val="en-US"/>
              </w:rPr>
              <w:t>METRAX</w:t>
            </w:r>
            <w:r w:rsidRPr="0051489B">
              <w:rPr>
                <w:rFonts w:ascii="Times New Roman" w:eastAsia="Calibri" w:hAnsi="Times New Roman" w:cs="Times New Roman"/>
                <w:sz w:val="20"/>
                <w:szCs w:val="20"/>
              </w:rPr>
              <w:t>" (Германия); прикроватный монитор пациента ЛМ-МКС-01 "Кардиолан" (Россия); аппарат д/проведения управляемой, вспомогательной, высокочастотной искусственной вентиляции легких кислородно-воздушной смесью и оксигенотерапии портативной д/взрослых и детей от одного года А-ИВЛ/ВВЛ/ВЧп-4/40-"Медпром" (Россия); аппарат ингаляционного наркоза АИНпСП-01/15-"Медпром" (Россия); набор ларингоскопов со стандартной оптикой и универсальным зарядным устройством (Германия); редуктор-ингалятор кислородный РИК-1-"Медпром" в к-те с баллоном и сумкой (Россия); комплекс-тренажер КТНП-01-"ЭЛТЭК", комплект №1; укладка для оказания скорой медицинской помощи (общепрофильная/ специализированная (реанимационная) в укладке; дефибриллятор-монитор ДКИ-Н-10; столик процедурный передвижной со стеклянными полками СП-"Технология"; кушетка смотровая; кровать функциональная взрослая; стол медицинский предметный трехполочный СПп-02-МС.</w:t>
            </w:r>
          </w:p>
        </w:tc>
      </w:tr>
      <w:tr w:rsidR="0051489B" w:rsidRPr="0051489B" w14:paraId="55416705" w14:textId="77777777" w:rsidTr="005A7726">
        <w:trPr>
          <w:trHeight w:val="1174"/>
        </w:trPr>
        <w:tc>
          <w:tcPr>
            <w:tcW w:w="531" w:type="dxa"/>
            <w:vMerge/>
          </w:tcPr>
          <w:p w14:paraId="3136C16D"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CA75295"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305005, г. Курск,  пр-т. Вячеслава Клыкова, д. 100, 1 этаж, каб. № 1118</w:t>
            </w:r>
          </w:p>
        </w:tc>
        <w:tc>
          <w:tcPr>
            <w:tcW w:w="3544" w:type="dxa"/>
          </w:tcPr>
          <w:p w14:paraId="5A17EBC1" w14:textId="77777777" w:rsidR="0051489B" w:rsidRPr="0051489B" w:rsidRDefault="0051489B" w:rsidP="0051489B">
            <w:pPr>
              <w:spacing w:after="0" w:line="240" w:lineRule="auto"/>
              <w:jc w:val="both"/>
              <w:textAlignment w:val="baseline"/>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пропедевтики клинических дисциплин</w:t>
            </w:r>
          </w:p>
          <w:p w14:paraId="62BC2BD8" w14:textId="77777777" w:rsidR="0051489B" w:rsidRPr="0051489B" w:rsidRDefault="0051489B" w:rsidP="0051489B">
            <w:pPr>
              <w:spacing w:after="0" w:line="240" w:lineRule="auto"/>
              <w:textAlignment w:val="baseline"/>
              <w:rPr>
                <w:rFonts w:ascii="Times New Roman" w:eastAsia="Calibri" w:hAnsi="Times New Roman" w:cs="Times New Roman"/>
                <w:sz w:val="20"/>
                <w:szCs w:val="20"/>
              </w:rPr>
            </w:pPr>
          </w:p>
          <w:p w14:paraId="67EAEA6A"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3A2FC265"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Оборудование учебного кабинета: специализированная мебель (столы – 11, стулья – 22, доска аудиторная); технические средства обучения и демонстрационное оборудование (ноутбук </w:t>
            </w:r>
            <w:r w:rsidRPr="0051489B">
              <w:rPr>
                <w:rFonts w:ascii="Times New Roman" w:hAnsi="Times New Roman" w:cs="Times New Roman"/>
                <w:sz w:val="20"/>
                <w:szCs w:val="20"/>
              </w:rPr>
              <w:t>с выходом в сеть Интернет с лицензионным программным обеспечением</w:t>
            </w:r>
            <w:r w:rsidRPr="0051489B">
              <w:rPr>
                <w:rFonts w:ascii="Times New Roman" w:eastAsia="Calibri" w:hAnsi="Times New Roman" w:cs="Times New Roman"/>
                <w:sz w:val="20"/>
                <w:szCs w:val="20"/>
              </w:rPr>
              <w:t>, мультимедийный проектор).</w:t>
            </w:r>
          </w:p>
        </w:tc>
      </w:tr>
      <w:tr w:rsidR="0051489B" w:rsidRPr="0051489B" w14:paraId="66360BA1" w14:textId="77777777" w:rsidTr="005A7726">
        <w:tc>
          <w:tcPr>
            <w:tcW w:w="531" w:type="dxa"/>
            <w:vMerge/>
          </w:tcPr>
          <w:p w14:paraId="491A0BD9"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745664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305005, г. Курск, пр-т. Вячеслава Клыкова, д. 100, 4 этаж, каб. № 1</w:t>
            </w:r>
          </w:p>
        </w:tc>
        <w:tc>
          <w:tcPr>
            <w:tcW w:w="3544" w:type="dxa"/>
          </w:tcPr>
          <w:p w14:paraId="0C71F24A" w14:textId="77777777" w:rsidR="0051489B" w:rsidRPr="0051489B" w:rsidRDefault="0051489B" w:rsidP="0051489B">
            <w:pPr>
              <w:spacing w:after="0" w:line="240" w:lineRule="auto"/>
              <w:jc w:val="both"/>
              <w:textAlignment w:val="baseline"/>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Кабинет пропедевтики клинических дисциплин </w:t>
            </w:r>
          </w:p>
          <w:p w14:paraId="0A68A65A" w14:textId="77777777" w:rsidR="0051489B" w:rsidRPr="0051489B" w:rsidRDefault="0051489B" w:rsidP="0051489B">
            <w:pPr>
              <w:spacing w:after="0" w:line="240" w:lineRule="auto"/>
              <w:textAlignment w:val="baseline"/>
              <w:rPr>
                <w:rFonts w:ascii="Times New Roman" w:eastAsia="Calibri" w:hAnsi="Times New Roman" w:cs="Times New Roman"/>
                <w:sz w:val="20"/>
                <w:szCs w:val="20"/>
              </w:rPr>
            </w:pPr>
          </w:p>
          <w:p w14:paraId="6BC27746"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tcPr>
          <w:p w14:paraId="1E66BB8E" w14:textId="77777777" w:rsidR="0051489B" w:rsidRPr="0051489B" w:rsidRDefault="0051489B" w:rsidP="0051489B">
            <w:pPr>
              <w:spacing w:after="0" w:line="100" w:lineRule="atLeast"/>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Оборудование учебного кабинета: специализированная мебель (столы – 11, стулья – 22, доска аудиторная); технические средства обучения и демонстрационное оборудование (персональный компьютер</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учебно-наглядные пособия, обеспечивающие тематические иллюстрации, в том числе муляжи (акушерские фантомы).</w:t>
            </w:r>
          </w:p>
        </w:tc>
      </w:tr>
      <w:tr w:rsidR="0051489B" w:rsidRPr="0051489B" w14:paraId="73075D5C" w14:textId="77777777" w:rsidTr="005A7726">
        <w:tc>
          <w:tcPr>
            <w:tcW w:w="531" w:type="dxa"/>
            <w:shd w:val="clear" w:color="auto" w:fill="auto"/>
          </w:tcPr>
          <w:p w14:paraId="4268FF8C"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120727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69, 4 этаж, каб. №32</w:t>
            </w:r>
          </w:p>
        </w:tc>
        <w:tc>
          <w:tcPr>
            <w:tcW w:w="3544" w:type="dxa"/>
          </w:tcPr>
          <w:p w14:paraId="64D3A8C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Кабинет лабораторной диагностики</w:t>
            </w:r>
          </w:p>
          <w:p w14:paraId="26FDBB12" w14:textId="77777777" w:rsidR="0051489B" w:rsidRPr="0051489B" w:rsidRDefault="0051489B" w:rsidP="0051489B">
            <w:pPr>
              <w:spacing w:after="0" w:line="240" w:lineRule="auto"/>
              <w:jc w:val="both"/>
              <w:rPr>
                <w:rFonts w:ascii="Times New Roman" w:hAnsi="Times New Roman" w:cs="Times New Roman"/>
                <w:sz w:val="20"/>
                <w:szCs w:val="20"/>
              </w:rPr>
            </w:pPr>
          </w:p>
          <w:p w14:paraId="6EFE7BE6"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shd w:val="clear" w:color="auto" w:fill="auto"/>
          </w:tcPr>
          <w:p w14:paraId="33E42902" w14:textId="77777777" w:rsidR="0051489B" w:rsidRPr="0051489B" w:rsidRDefault="0051489B" w:rsidP="0051489B">
            <w:pPr>
              <w:tabs>
                <w:tab w:val="left" w:pos="317"/>
              </w:tabs>
              <w:spacing w:after="0" w:line="240" w:lineRule="auto"/>
              <w:ind w:left="34"/>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4, стулья – 29), мебель для рационального размещения и хранения средств обучения (секционные комбинированные шкафы – 3), доска аудиторная.</w:t>
            </w:r>
          </w:p>
          <w:p w14:paraId="5305EE58" w14:textId="77777777" w:rsidR="0051489B" w:rsidRPr="0051489B" w:rsidRDefault="0051489B" w:rsidP="0051489B">
            <w:pPr>
              <w:tabs>
                <w:tab w:val="left" w:pos="317"/>
              </w:tabs>
              <w:spacing w:after="0" w:line="240" w:lineRule="auto"/>
              <w:ind w:left="34"/>
              <w:jc w:val="both"/>
              <w:rPr>
                <w:rFonts w:ascii="Times New Roman" w:hAnsi="Times New Roman" w:cs="Times New Roman"/>
                <w:sz w:val="20"/>
                <w:szCs w:val="20"/>
              </w:rPr>
            </w:pPr>
            <w:r w:rsidRPr="0051489B">
              <w:rPr>
                <w:rFonts w:ascii="Times New Roman" w:hAnsi="Times New Roman" w:cs="Times New Roman"/>
                <w:sz w:val="20"/>
                <w:szCs w:val="20"/>
              </w:rPr>
              <w:t>Информационное обеспечение обучения: таблицы и схемы, видеофильмы, электронные пособия к занятиям.</w:t>
            </w:r>
          </w:p>
          <w:p w14:paraId="25957DC9" w14:textId="77777777" w:rsidR="0051489B" w:rsidRPr="0051489B" w:rsidRDefault="0051489B" w:rsidP="0051489B">
            <w:pPr>
              <w:tabs>
                <w:tab w:val="left" w:pos="317"/>
              </w:tabs>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(ноутбук с выходом в сеть Интернет с лицензионным программным обеспечением), электронные образовательные ресурсы. Лабораторное оборудование: лабораторная посуда, штативы, флаконы, аппарат КФК-3, аппарат КФК-2, баня комбинированная БКЛ, стерилизатор паровой переносной, камера Горяева, стерилизатор СВА-20, термостат ТС-80, центрифуга, микроскопы, весы с разновесами, рефрактометр Короткого, эксикатор, микродозаторы, облучатель настенный.</w:t>
            </w:r>
          </w:p>
        </w:tc>
      </w:tr>
      <w:tr w:rsidR="0051489B" w:rsidRPr="0051489B" w14:paraId="3A7EEE40" w14:textId="77777777" w:rsidTr="005A7726">
        <w:tc>
          <w:tcPr>
            <w:tcW w:w="531" w:type="dxa"/>
            <w:vMerge w:val="restart"/>
            <w:tcBorders>
              <w:top w:val="single" w:sz="4" w:space="0" w:color="auto"/>
            </w:tcBorders>
          </w:tcPr>
          <w:p w14:paraId="7C958E5A"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Borders>
              <w:top w:val="single" w:sz="4" w:space="0" w:color="auto"/>
            </w:tcBorders>
          </w:tcPr>
          <w:p w14:paraId="1082FD52"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305007, г. Курск, ул. Сумская, д. 45а, 8 этаж, каб. №1</w:t>
            </w:r>
          </w:p>
        </w:tc>
        <w:tc>
          <w:tcPr>
            <w:tcW w:w="3544" w:type="dxa"/>
            <w:tcBorders>
              <w:top w:val="single" w:sz="4" w:space="0" w:color="auto"/>
            </w:tcBorders>
          </w:tcPr>
          <w:p w14:paraId="0C3CF88D"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Кабинет «Лечение пациентов терапевтического профиля» </w:t>
            </w:r>
          </w:p>
          <w:p w14:paraId="1A17F0D2"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237E7997"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Borders>
              <w:top w:val="single" w:sz="4" w:space="0" w:color="auto"/>
            </w:tcBorders>
          </w:tcPr>
          <w:p w14:paraId="460B4C67" w14:textId="77777777" w:rsidR="0051489B" w:rsidRPr="0051489B" w:rsidRDefault="0051489B" w:rsidP="0051489B">
            <w:pPr>
              <w:spacing w:after="0" w:line="240" w:lineRule="auto"/>
              <w:jc w:val="both"/>
              <w:rPr>
                <w:rFonts w:ascii="Times New Roman" w:eastAsia="Calibri" w:hAnsi="Times New Roman" w:cs="Times New Roman"/>
                <w:b/>
                <w:bCs/>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(столы – 11, стулья – 22);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негатоскоп, мультимедийный проектор); учебно-наглядные пособия, обеспечивающие тематические иллюстрации.</w:t>
            </w:r>
          </w:p>
        </w:tc>
      </w:tr>
      <w:tr w:rsidR="0051489B" w:rsidRPr="0051489B" w14:paraId="31716898" w14:textId="77777777" w:rsidTr="005A7726">
        <w:tc>
          <w:tcPr>
            <w:tcW w:w="531" w:type="dxa"/>
            <w:vMerge/>
          </w:tcPr>
          <w:p w14:paraId="3286D721"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9F7EA92"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Российская Федерация, 305022, </w:t>
            </w:r>
            <w:r w:rsidRPr="0051489B">
              <w:rPr>
                <w:rFonts w:ascii="Times New Roman" w:eastAsia="Calibri" w:hAnsi="Times New Roman" w:cs="Times New Roman"/>
                <w:sz w:val="20"/>
                <w:szCs w:val="20"/>
              </w:rPr>
              <w:lastRenderedPageBreak/>
              <w:t>г. Курск, ул. Союзная, д. 30 (здание поликлиники), 1 этаж, каб. №2</w:t>
            </w:r>
          </w:p>
        </w:tc>
        <w:tc>
          <w:tcPr>
            <w:tcW w:w="3544" w:type="dxa"/>
          </w:tcPr>
          <w:p w14:paraId="36EEDE3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lastRenderedPageBreak/>
              <w:t xml:space="preserve">Кабинет «Лечение пациентов </w:t>
            </w:r>
            <w:r w:rsidRPr="0051489B">
              <w:rPr>
                <w:rFonts w:ascii="Times New Roman" w:eastAsia="Calibri" w:hAnsi="Times New Roman" w:cs="Times New Roman"/>
                <w:sz w:val="20"/>
                <w:szCs w:val="20"/>
              </w:rPr>
              <w:lastRenderedPageBreak/>
              <w:t>терапевтического профиля», 8 этаж, каб. №1</w:t>
            </w:r>
          </w:p>
          <w:p w14:paraId="04CFFBDD" w14:textId="77777777" w:rsidR="0051489B" w:rsidRPr="0051489B" w:rsidRDefault="0051489B" w:rsidP="0051489B">
            <w:pPr>
              <w:spacing w:after="0" w:line="240" w:lineRule="auto"/>
              <w:rPr>
                <w:rFonts w:ascii="Times New Roman" w:eastAsia="Calibri" w:hAnsi="Times New Roman" w:cs="Times New Roman"/>
                <w:sz w:val="20"/>
                <w:szCs w:val="20"/>
              </w:rPr>
            </w:pPr>
          </w:p>
          <w:p w14:paraId="39FE07E1"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61811E39" w14:textId="77777777" w:rsidR="0051489B" w:rsidRPr="0051489B" w:rsidRDefault="0051489B" w:rsidP="0051489B">
            <w:pPr>
              <w:spacing w:after="0" w:line="240" w:lineRule="auto"/>
              <w:jc w:val="both"/>
              <w:rPr>
                <w:rFonts w:ascii="Times New Roman" w:eastAsia="Calibri" w:hAnsi="Times New Roman" w:cs="Times New Roman"/>
                <w:b/>
                <w:bCs/>
                <w:sz w:val="20"/>
                <w:szCs w:val="20"/>
              </w:rPr>
            </w:pPr>
            <w:r w:rsidRPr="0051489B">
              <w:rPr>
                <w:rFonts w:ascii="Times New Roman" w:hAnsi="Times New Roman" w:cs="Times New Roman"/>
                <w:sz w:val="20"/>
                <w:szCs w:val="20"/>
              </w:rPr>
              <w:lastRenderedPageBreak/>
              <w:t xml:space="preserve">Оборудование учебного кабинета: </w:t>
            </w:r>
            <w:r w:rsidRPr="0051489B">
              <w:rPr>
                <w:rFonts w:ascii="Times New Roman" w:eastAsia="Calibri" w:hAnsi="Times New Roman" w:cs="Times New Roman"/>
                <w:sz w:val="20"/>
                <w:szCs w:val="20"/>
              </w:rPr>
              <w:t xml:space="preserve">специализированная мебель (столы – 11, стулья – </w:t>
            </w:r>
            <w:r w:rsidRPr="0051489B">
              <w:rPr>
                <w:rFonts w:ascii="Times New Roman" w:eastAsia="Calibri" w:hAnsi="Times New Roman" w:cs="Times New Roman"/>
                <w:sz w:val="20"/>
                <w:szCs w:val="20"/>
              </w:rPr>
              <w:lastRenderedPageBreak/>
              <w:t>22, доска аудиторная);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мультимедийный проектор, проектор, экран проекционный); учебно-наглядные пособия, обеспечивающие тематические иллюстрации (таблицы, наборы анализов, наборы ЭКГ, наборы рентгенограмм).</w:t>
            </w:r>
          </w:p>
        </w:tc>
      </w:tr>
      <w:tr w:rsidR="0051489B" w:rsidRPr="0051489B" w14:paraId="23CA5D35" w14:textId="77777777" w:rsidTr="005A7726">
        <w:trPr>
          <w:trHeight w:val="1200"/>
        </w:trPr>
        <w:tc>
          <w:tcPr>
            <w:tcW w:w="531" w:type="dxa"/>
            <w:vMerge/>
          </w:tcPr>
          <w:p w14:paraId="66C65AAB"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2914EF3"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305511, Курская обл., Курский р-н., д. Щетинка, 4 этаж, каб. №1</w:t>
            </w:r>
          </w:p>
        </w:tc>
        <w:tc>
          <w:tcPr>
            <w:tcW w:w="3544" w:type="dxa"/>
          </w:tcPr>
          <w:p w14:paraId="7B8EB1A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терапевтического профиля»</w:t>
            </w:r>
          </w:p>
          <w:p w14:paraId="2C41D9F7" w14:textId="77777777" w:rsidR="0051489B" w:rsidRPr="0051489B" w:rsidRDefault="0051489B" w:rsidP="0051489B">
            <w:pPr>
              <w:spacing w:after="0" w:line="240" w:lineRule="auto"/>
              <w:rPr>
                <w:rFonts w:ascii="Times New Roman" w:eastAsia="Calibri" w:hAnsi="Times New Roman" w:cs="Times New Roman"/>
                <w:sz w:val="20"/>
                <w:szCs w:val="20"/>
              </w:rPr>
            </w:pPr>
          </w:p>
          <w:p w14:paraId="75539618"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22B20DD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(столы – 11, стулья – 22, шкаф); технические средства обучения и демонстрационное оборудование (персональный компьютер</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мультимедийный проектор, негатоскоп); учебно-наглядные пособия, обеспечивающие тематические иллюстрации.</w:t>
            </w:r>
          </w:p>
        </w:tc>
      </w:tr>
      <w:tr w:rsidR="0051489B" w:rsidRPr="0051489B" w14:paraId="0FEB750D" w14:textId="77777777" w:rsidTr="005A7726">
        <w:trPr>
          <w:trHeight w:val="1200"/>
        </w:trPr>
        <w:tc>
          <w:tcPr>
            <w:tcW w:w="531" w:type="dxa"/>
            <w:vMerge/>
          </w:tcPr>
          <w:p w14:paraId="25667B25"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78EF97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305007, г. Курск, ул. Сумская, д. 45а, 2 этаж, (неврологическое отделение), каб. №2</w:t>
            </w:r>
          </w:p>
        </w:tc>
        <w:tc>
          <w:tcPr>
            <w:tcW w:w="3544" w:type="dxa"/>
          </w:tcPr>
          <w:p w14:paraId="7304CE20"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терапевтического профиля»</w:t>
            </w:r>
          </w:p>
          <w:p w14:paraId="1A648C8D"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1E70B87E"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6562873F" w14:textId="77777777" w:rsidR="0051489B" w:rsidRPr="0051489B" w:rsidRDefault="0051489B" w:rsidP="0051489B">
            <w:pPr>
              <w:spacing w:after="0" w:line="240" w:lineRule="auto"/>
              <w:jc w:val="both"/>
              <w:rPr>
                <w:rFonts w:ascii="Times New Roman" w:eastAsia="Calibri" w:hAnsi="Times New Roman" w:cs="Times New Roman"/>
                <w:b/>
                <w:bCs/>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(столы – 11, стулья – 22);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мультимедийный проектор, экран проекционный); учебно-наглядные пособия, обеспечивающие тематические иллюстрации (стенды, стенд электрический, комплекты учебных таблиц, наборы (анализы ликвора, СКТ, МРТ)).</w:t>
            </w:r>
          </w:p>
        </w:tc>
      </w:tr>
      <w:tr w:rsidR="0051489B" w:rsidRPr="0051489B" w14:paraId="7E4AF584" w14:textId="77777777" w:rsidTr="005A7726">
        <w:trPr>
          <w:trHeight w:val="1078"/>
        </w:trPr>
        <w:tc>
          <w:tcPr>
            <w:tcW w:w="531" w:type="dxa"/>
            <w:vMerge/>
          </w:tcPr>
          <w:p w14:paraId="56F61C2F"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AA4143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305514, Курская обл., Курский р-н., п. Искра, 2 этаж, каб. №5</w:t>
            </w:r>
          </w:p>
        </w:tc>
        <w:tc>
          <w:tcPr>
            <w:tcW w:w="3544" w:type="dxa"/>
          </w:tcPr>
          <w:p w14:paraId="43A82CFD"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терапевтического профиля»</w:t>
            </w:r>
          </w:p>
          <w:p w14:paraId="25D2C9CB"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22942918"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28F947F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(столы – 11, стулья – 22, кушетка);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мультимедийный проектор, экран проекционный); учебно-наглядные пособия, обеспечивающие тематические иллюстрации.</w:t>
            </w:r>
          </w:p>
        </w:tc>
      </w:tr>
      <w:tr w:rsidR="0051489B" w:rsidRPr="0051489B" w14:paraId="59BE9AC5" w14:textId="77777777" w:rsidTr="005A7726">
        <w:trPr>
          <w:trHeight w:val="705"/>
        </w:trPr>
        <w:tc>
          <w:tcPr>
            <w:tcW w:w="531" w:type="dxa"/>
            <w:vMerge/>
          </w:tcPr>
          <w:p w14:paraId="1CB9D5E5"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04F7F4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305004, г. Курск, ул. Димитрова, д. 62, 2 этаж, каб. №1</w:t>
            </w:r>
          </w:p>
        </w:tc>
        <w:tc>
          <w:tcPr>
            <w:tcW w:w="3544" w:type="dxa"/>
          </w:tcPr>
          <w:p w14:paraId="24D33691"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терапевтического профиля»</w:t>
            </w:r>
          </w:p>
          <w:p w14:paraId="55E115BE"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370BF549"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60CDD480"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 xml:space="preserve">специализированная мебель (столы – 10, стулья – 22); технические средства обучения и демонстрационное оборудование (ноутбук </w:t>
            </w:r>
            <w:r w:rsidRPr="0051489B">
              <w:rPr>
                <w:rFonts w:ascii="Times New Roman" w:hAnsi="Times New Roman" w:cs="Times New Roman"/>
                <w:sz w:val="20"/>
                <w:szCs w:val="20"/>
              </w:rPr>
              <w:t>с выходом в сеть Интернет с лицензионным программным обеспечением</w:t>
            </w:r>
            <w:r w:rsidRPr="0051489B">
              <w:rPr>
                <w:rFonts w:ascii="Times New Roman" w:eastAsia="Calibri" w:hAnsi="Times New Roman" w:cs="Times New Roman"/>
                <w:sz w:val="20"/>
                <w:szCs w:val="20"/>
              </w:rPr>
              <w:t>).</w:t>
            </w:r>
          </w:p>
          <w:p w14:paraId="535E0A51" w14:textId="77777777" w:rsidR="0051489B" w:rsidRPr="0051489B" w:rsidRDefault="0051489B" w:rsidP="0051489B">
            <w:pPr>
              <w:spacing w:after="0" w:line="240" w:lineRule="auto"/>
              <w:jc w:val="both"/>
              <w:rPr>
                <w:rFonts w:ascii="Times New Roman" w:eastAsia="Calibri" w:hAnsi="Times New Roman" w:cs="Times New Roman"/>
                <w:b/>
                <w:bCs/>
                <w:sz w:val="20"/>
                <w:szCs w:val="20"/>
              </w:rPr>
            </w:pPr>
          </w:p>
        </w:tc>
      </w:tr>
      <w:tr w:rsidR="0051489B" w:rsidRPr="0051489B" w14:paraId="714E9958" w14:textId="77777777" w:rsidTr="005A7726">
        <w:trPr>
          <w:trHeight w:val="898"/>
        </w:trPr>
        <w:tc>
          <w:tcPr>
            <w:tcW w:w="531" w:type="dxa"/>
            <w:vMerge/>
          </w:tcPr>
          <w:p w14:paraId="00444D2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74FFBD3"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305007, г. Курск, ул. Сумская, д. 45г, 2 этаж, каб. №5</w:t>
            </w:r>
          </w:p>
        </w:tc>
        <w:tc>
          <w:tcPr>
            <w:tcW w:w="3544" w:type="dxa"/>
          </w:tcPr>
          <w:p w14:paraId="327CABC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терапевтического профиля»</w:t>
            </w:r>
          </w:p>
          <w:p w14:paraId="73D64575"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7E338FBD"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1B1E37C7" w14:textId="77777777" w:rsidR="0051489B" w:rsidRPr="0051489B" w:rsidRDefault="0051489B" w:rsidP="0051489B">
            <w:pPr>
              <w:spacing w:after="0" w:line="240" w:lineRule="auto"/>
              <w:jc w:val="both"/>
              <w:rPr>
                <w:rFonts w:ascii="Times New Roman" w:eastAsia="Calibri" w:hAnsi="Times New Roman" w:cs="Times New Roman"/>
                <w:b/>
                <w:bCs/>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(столы – 10, стулья – 22, шкафы – 2);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учебно-наглядные пособия, обеспечивающие тематические иллюстрации.</w:t>
            </w:r>
          </w:p>
        </w:tc>
      </w:tr>
      <w:tr w:rsidR="0051489B" w:rsidRPr="0051489B" w14:paraId="03B32EA0" w14:textId="77777777" w:rsidTr="005A7726">
        <w:tc>
          <w:tcPr>
            <w:tcW w:w="531" w:type="dxa"/>
            <w:vMerge/>
          </w:tcPr>
          <w:p w14:paraId="6F5DACD1"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7BBC4D5"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305007, г. Курск, ул. Сумская, д. 45а (9-й блок), 2 этаж, каб. №1</w:t>
            </w:r>
          </w:p>
        </w:tc>
        <w:tc>
          <w:tcPr>
            <w:tcW w:w="3544" w:type="dxa"/>
          </w:tcPr>
          <w:p w14:paraId="797B29C5"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хирургического профиля»</w:t>
            </w:r>
          </w:p>
          <w:p w14:paraId="04FE574B"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2C677AF0"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18E426DA" w14:textId="77777777" w:rsidR="0051489B" w:rsidRPr="0051489B" w:rsidRDefault="0051489B" w:rsidP="0051489B">
            <w:pPr>
              <w:spacing w:after="0" w:line="240" w:lineRule="auto"/>
              <w:jc w:val="both"/>
              <w:rPr>
                <w:rFonts w:ascii="Times New Roman" w:eastAsia="Calibri" w:hAnsi="Times New Roman" w:cs="Times New Roman"/>
                <w:b/>
                <w:bCs/>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 xml:space="preserve">специализированная мебель (столы – 11, стулья – 22, шкафы – 2); технические средства обучения и демонстрационное оборудование (телевизор, ноутбук </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w:t>
            </w:r>
          </w:p>
        </w:tc>
      </w:tr>
      <w:tr w:rsidR="0051489B" w:rsidRPr="0051489B" w14:paraId="6215A90E" w14:textId="77777777" w:rsidTr="005A7726">
        <w:tc>
          <w:tcPr>
            <w:tcW w:w="531" w:type="dxa"/>
            <w:vMerge/>
          </w:tcPr>
          <w:p w14:paraId="0C1050CC"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8F85D13"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Российская Федерация, 305009, </w:t>
            </w:r>
            <w:r w:rsidRPr="0051489B">
              <w:rPr>
                <w:rFonts w:ascii="Times New Roman" w:eastAsia="Calibri" w:hAnsi="Times New Roman" w:cs="Times New Roman"/>
                <w:sz w:val="20"/>
                <w:szCs w:val="20"/>
              </w:rPr>
              <w:lastRenderedPageBreak/>
              <w:t>г. Курск, ул. Маяковского, д. 100, 1 этаж, каб. №6</w:t>
            </w:r>
          </w:p>
        </w:tc>
        <w:tc>
          <w:tcPr>
            <w:tcW w:w="3544" w:type="dxa"/>
          </w:tcPr>
          <w:p w14:paraId="1B17A03C"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lastRenderedPageBreak/>
              <w:t xml:space="preserve">Кабинет «Лечение пациентов </w:t>
            </w:r>
            <w:r w:rsidRPr="0051489B">
              <w:rPr>
                <w:rFonts w:ascii="Times New Roman" w:eastAsia="Calibri" w:hAnsi="Times New Roman" w:cs="Times New Roman"/>
                <w:sz w:val="20"/>
                <w:szCs w:val="20"/>
              </w:rPr>
              <w:lastRenderedPageBreak/>
              <w:t>хирургического профиля»</w:t>
            </w:r>
          </w:p>
          <w:p w14:paraId="746ADAB6"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42556BCF"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lastRenderedPageBreak/>
              <w:t xml:space="preserve">Оборудование учебного кабинета: </w:t>
            </w:r>
            <w:r w:rsidRPr="0051489B">
              <w:rPr>
                <w:rFonts w:ascii="Times New Roman" w:eastAsia="Calibri" w:hAnsi="Times New Roman" w:cs="Times New Roman"/>
                <w:sz w:val="20"/>
                <w:szCs w:val="20"/>
              </w:rPr>
              <w:t xml:space="preserve">специализированная мебель (столы – 11, стулья – </w:t>
            </w:r>
            <w:r w:rsidRPr="0051489B">
              <w:rPr>
                <w:rFonts w:ascii="Times New Roman" w:eastAsia="Calibri" w:hAnsi="Times New Roman" w:cs="Times New Roman"/>
                <w:sz w:val="20"/>
                <w:szCs w:val="20"/>
              </w:rPr>
              <w:lastRenderedPageBreak/>
              <w:t>22, шкафы – 2, доска аудиторная);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учебно-наглядные пособия, обеспечивающие тематические иллюстрации, в том числе муляжи (скелет человеческий).</w:t>
            </w:r>
          </w:p>
        </w:tc>
      </w:tr>
      <w:tr w:rsidR="0051489B" w:rsidRPr="0051489B" w14:paraId="27D98F21" w14:textId="77777777" w:rsidTr="005A7726">
        <w:tc>
          <w:tcPr>
            <w:tcW w:w="531" w:type="dxa"/>
            <w:vMerge/>
          </w:tcPr>
          <w:p w14:paraId="74037B83"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44A65357"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305035, г. Курск, ул. Пирогова, д. 20, 1 этаж, каб. №1</w:t>
            </w:r>
          </w:p>
        </w:tc>
        <w:tc>
          <w:tcPr>
            <w:tcW w:w="3544" w:type="dxa"/>
          </w:tcPr>
          <w:p w14:paraId="3BD8091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хирургического профиля»</w:t>
            </w:r>
          </w:p>
          <w:p w14:paraId="69E1CB69"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1645785A"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0226DC2E" w14:textId="77777777" w:rsidR="0051489B" w:rsidRPr="0051489B" w:rsidRDefault="0051489B" w:rsidP="0051489B">
            <w:pPr>
              <w:suppressAutoHyphens/>
              <w:spacing w:after="0" w:line="240" w:lineRule="auto"/>
              <w:jc w:val="both"/>
              <w:rPr>
                <w:rFonts w:ascii="Times New Roman" w:eastAsia="Times New Roman" w:hAnsi="Times New Roman" w:cs="Times New Roman"/>
                <w:b/>
                <w:bCs/>
                <w:sz w:val="20"/>
                <w:szCs w:val="20"/>
                <w:lang w:eastAsia="ar-SA"/>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Times New Roman" w:hAnsi="Times New Roman" w:cs="Times New Roman"/>
                <w:sz w:val="20"/>
                <w:szCs w:val="20"/>
                <w:lang w:eastAsia="ar-SA"/>
              </w:rPr>
              <w:t>специализированная мебель (</w:t>
            </w:r>
            <w:r w:rsidRPr="0051489B">
              <w:rPr>
                <w:rFonts w:ascii="Times New Roman" w:eastAsia="Calibri" w:hAnsi="Times New Roman" w:cs="Times New Roman"/>
                <w:sz w:val="20"/>
                <w:szCs w:val="20"/>
              </w:rPr>
              <w:t>стулья – 22);</w:t>
            </w:r>
            <w:r w:rsidRPr="0051489B">
              <w:rPr>
                <w:rFonts w:ascii="Times New Roman" w:eastAsia="Times New Roman" w:hAnsi="Times New Roman" w:cs="Times New Roman"/>
                <w:sz w:val="20"/>
                <w:szCs w:val="20"/>
                <w:lang w:eastAsia="ar-SA"/>
              </w:rPr>
              <w:t xml:space="preserve"> технические средства обучения и демонстрационное оборудование (персональный компьютер</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Times New Roman" w:hAnsi="Times New Roman" w:cs="Times New Roman"/>
                <w:sz w:val="20"/>
                <w:szCs w:val="20"/>
                <w:lang w:eastAsia="ar-SA"/>
              </w:rPr>
              <w:t>, принтер, негатоскоп).</w:t>
            </w:r>
          </w:p>
        </w:tc>
      </w:tr>
      <w:tr w:rsidR="0051489B" w:rsidRPr="0051489B" w14:paraId="2825B065" w14:textId="77777777" w:rsidTr="005A7726">
        <w:tc>
          <w:tcPr>
            <w:tcW w:w="531" w:type="dxa"/>
            <w:vMerge/>
          </w:tcPr>
          <w:p w14:paraId="6054A43A"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A2D419A"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305004, г. Курск, ул. Семеновская, д. 76, 5 этаж, каб. №3</w:t>
            </w:r>
          </w:p>
        </w:tc>
        <w:tc>
          <w:tcPr>
            <w:tcW w:w="3544" w:type="dxa"/>
          </w:tcPr>
          <w:p w14:paraId="253A8671"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хирургического профиля»</w:t>
            </w:r>
          </w:p>
          <w:p w14:paraId="51445A31"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4644EC08"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5D1FCDC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Cs/>
                <w:sz w:val="20"/>
                <w:szCs w:val="20"/>
              </w:rPr>
              <w:t xml:space="preserve">Оборудование учебного кабинета: </w:t>
            </w:r>
            <w:r w:rsidRPr="0051489B">
              <w:rPr>
                <w:rFonts w:ascii="Times New Roman" w:eastAsia="Calibri" w:hAnsi="Times New Roman" w:cs="Times New Roman"/>
                <w:sz w:val="20"/>
                <w:szCs w:val="20"/>
              </w:rPr>
              <w:t xml:space="preserve">специализированная мебель </w:t>
            </w:r>
            <w:r w:rsidRPr="0051489B">
              <w:rPr>
                <w:rFonts w:ascii="Times New Roman" w:eastAsia="Calibri" w:hAnsi="Times New Roman" w:cs="Times New Roman"/>
                <w:b/>
                <w:bCs/>
                <w:sz w:val="20"/>
                <w:szCs w:val="20"/>
              </w:rPr>
              <w:t>(</w:t>
            </w:r>
            <w:r w:rsidRPr="0051489B">
              <w:rPr>
                <w:rFonts w:ascii="Times New Roman" w:eastAsia="Calibri" w:hAnsi="Times New Roman" w:cs="Times New Roman"/>
                <w:sz w:val="20"/>
                <w:szCs w:val="20"/>
              </w:rPr>
              <w:t>стулья – 22);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негатоскоп);  учебно-наглядные пособия, обеспечивающие тематические иллюстрации, в том числе муляжи (набор муляжей, набор слайдов, набор таблиц, набор видеофильмов, комплект аудиограмм, комплект тимпанограмм, комплект рентгенограмм, комплект компьютерных томограмм, комплект магнитно-резонансных томограмм, фантом для исследования ЛОР-органов); специализированное оборудование (инструментальные столики, лобные рефлекторы, налобные осветители, набор смотрового ЛОР-инструментария).</w:t>
            </w:r>
          </w:p>
        </w:tc>
      </w:tr>
      <w:tr w:rsidR="0051489B" w:rsidRPr="0051489B" w14:paraId="1ED045CB" w14:textId="77777777" w:rsidTr="005A7726">
        <w:tc>
          <w:tcPr>
            <w:tcW w:w="531" w:type="dxa"/>
            <w:vMerge/>
          </w:tcPr>
          <w:p w14:paraId="48ECE483"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43075CE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305004, г. Курск, ул. Семеновская, д. 76, 3 этаж, каб. №3</w:t>
            </w:r>
          </w:p>
          <w:p w14:paraId="0C84695C"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4ECA948F"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хирургического профиля»</w:t>
            </w:r>
          </w:p>
          <w:p w14:paraId="4CB21D3F" w14:textId="77777777" w:rsidR="0051489B" w:rsidRPr="0051489B" w:rsidRDefault="0051489B" w:rsidP="0051489B">
            <w:pPr>
              <w:spacing w:after="0" w:line="240" w:lineRule="auto"/>
              <w:rPr>
                <w:rFonts w:ascii="Times New Roman" w:eastAsia="Calibri" w:hAnsi="Times New Roman" w:cs="Times New Roman"/>
                <w:sz w:val="20"/>
                <w:szCs w:val="20"/>
              </w:rPr>
            </w:pPr>
          </w:p>
          <w:p w14:paraId="6818D7EB"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1C205101" w14:textId="77777777" w:rsidR="0051489B" w:rsidRPr="0051489B" w:rsidRDefault="0051489B" w:rsidP="0051489B">
            <w:pPr>
              <w:suppressAutoHyphens/>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bCs/>
                <w:sz w:val="20"/>
                <w:szCs w:val="20"/>
              </w:rPr>
              <w:t xml:space="preserve">Оборудование учебного кабинета: </w:t>
            </w:r>
            <w:r w:rsidRPr="0051489B">
              <w:rPr>
                <w:rFonts w:ascii="Times New Roman" w:eastAsia="Calibri" w:hAnsi="Times New Roman" w:cs="Times New Roman"/>
                <w:sz w:val="20"/>
                <w:szCs w:val="20"/>
                <w:lang w:eastAsia="ar-SA"/>
              </w:rPr>
              <w:t>специализированная мебель (</w:t>
            </w:r>
            <w:r w:rsidRPr="0051489B">
              <w:rPr>
                <w:rFonts w:ascii="Times New Roman" w:eastAsia="Calibri" w:hAnsi="Times New Roman" w:cs="Times New Roman"/>
                <w:sz w:val="20"/>
                <w:szCs w:val="20"/>
              </w:rPr>
              <w:t>столы – 11, стулья – 22</w:t>
            </w:r>
            <w:r w:rsidRPr="0051489B">
              <w:rPr>
                <w:rFonts w:ascii="Times New Roman" w:eastAsia="Calibri" w:hAnsi="Times New Roman" w:cs="Times New Roman"/>
                <w:sz w:val="20"/>
                <w:szCs w:val="20"/>
                <w:lang w:eastAsia="ar-SA"/>
              </w:rPr>
              <w:t>);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lang w:eastAsia="ar-SA"/>
              </w:rPr>
              <w:t>); учебно-наглядные пособия, обеспечивающие тематические иллюстрации, в том числе муляжи (аппарат Рота, таблицы Сивцева-Головина, таблицы Юстовой, офтальмоскоп зеркальный, периметр настольный, набор пробных очковых линз).</w:t>
            </w:r>
          </w:p>
        </w:tc>
      </w:tr>
      <w:tr w:rsidR="0051489B" w:rsidRPr="0051489B" w14:paraId="54CD4B02" w14:textId="77777777" w:rsidTr="005A7726">
        <w:tc>
          <w:tcPr>
            <w:tcW w:w="531" w:type="dxa"/>
            <w:vMerge/>
          </w:tcPr>
          <w:p w14:paraId="37123997"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1381C3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305041, г. Курск, ул. Ямская, д. 6, 1 этаж, каб. №135</w:t>
            </w:r>
          </w:p>
        </w:tc>
        <w:tc>
          <w:tcPr>
            <w:tcW w:w="3544" w:type="dxa"/>
          </w:tcPr>
          <w:p w14:paraId="709F32F5"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хирургического профиля»</w:t>
            </w:r>
          </w:p>
          <w:p w14:paraId="2672DE10"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1FBDC56F"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4E4C00F3"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Cs/>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(столы – 11, стулья – 22); технические средства обучения и демонстрационное оборудование (проектор,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учебно-наглядные пособия, обеспечивающие тематические иллюстрации.</w:t>
            </w:r>
          </w:p>
        </w:tc>
      </w:tr>
      <w:tr w:rsidR="0051489B" w:rsidRPr="0051489B" w14:paraId="7D6E2ACA" w14:textId="77777777" w:rsidTr="005A7726">
        <w:tc>
          <w:tcPr>
            <w:tcW w:w="531" w:type="dxa"/>
            <w:vMerge/>
          </w:tcPr>
          <w:p w14:paraId="62C378AC"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FF93C5E"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305005, г. Курск, пр-т. Вячеслава Клыкова, д. 100, 4 этаж, каб. №1</w:t>
            </w:r>
          </w:p>
        </w:tc>
        <w:tc>
          <w:tcPr>
            <w:tcW w:w="3544" w:type="dxa"/>
          </w:tcPr>
          <w:p w14:paraId="178DD2D8" w14:textId="77777777" w:rsidR="0051489B" w:rsidRPr="0051489B" w:rsidRDefault="0051489B" w:rsidP="0051489B">
            <w:pPr>
              <w:spacing w:after="0" w:line="240" w:lineRule="auto"/>
              <w:contextualSpacing/>
              <w:jc w:val="both"/>
              <w:textAlignment w:val="baseline"/>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«Оказание акушерско-гинекологической помощи»</w:t>
            </w:r>
          </w:p>
          <w:p w14:paraId="36DE6323" w14:textId="77777777" w:rsidR="0051489B" w:rsidRPr="0051489B" w:rsidRDefault="0051489B" w:rsidP="0051489B">
            <w:pPr>
              <w:spacing w:after="0" w:line="240" w:lineRule="auto"/>
              <w:contextualSpacing/>
              <w:jc w:val="both"/>
              <w:textAlignment w:val="baseline"/>
              <w:rPr>
                <w:rFonts w:ascii="Times New Roman" w:eastAsia="Calibri" w:hAnsi="Times New Roman" w:cs="Times New Roman"/>
                <w:sz w:val="20"/>
                <w:szCs w:val="20"/>
              </w:rPr>
            </w:pPr>
          </w:p>
          <w:p w14:paraId="0C8E182D"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p>
        </w:tc>
        <w:tc>
          <w:tcPr>
            <w:tcW w:w="7654" w:type="dxa"/>
          </w:tcPr>
          <w:p w14:paraId="42421D63"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r w:rsidRPr="0051489B">
              <w:rPr>
                <w:rFonts w:ascii="Times New Roman" w:eastAsia="Calibri" w:hAnsi="Times New Roman" w:cs="Times New Roman"/>
                <w:bCs/>
                <w:sz w:val="20"/>
                <w:szCs w:val="20"/>
              </w:rPr>
              <w:t>Оборудование учебного кабинета: с</w:t>
            </w:r>
            <w:r w:rsidRPr="0051489B">
              <w:rPr>
                <w:rFonts w:ascii="Times New Roman" w:eastAsia="Calibri" w:hAnsi="Times New Roman" w:cs="Times New Roman"/>
                <w:sz w:val="20"/>
                <w:szCs w:val="20"/>
              </w:rPr>
              <w:t>пециализированная мебель (столы – 11, стулья – 22, доска аудиторная, шкафы – 2); технические средства обучения и демонстрационное оборудование (персональный компьютер</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учебно-наглядные пособия, обеспечивающие тематические иллюстрации, в том числе муляжи (акушерские фантомы).</w:t>
            </w:r>
          </w:p>
        </w:tc>
      </w:tr>
      <w:tr w:rsidR="0051489B" w:rsidRPr="0051489B" w14:paraId="6EBBC47B" w14:textId="77777777" w:rsidTr="005A7726">
        <w:tc>
          <w:tcPr>
            <w:tcW w:w="531" w:type="dxa"/>
            <w:vMerge/>
          </w:tcPr>
          <w:p w14:paraId="066C80B2"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B91E324"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305005, г. Курск, пр-т. Вячеслава Клыкова, д. 100, 1 этаж, каб. №1118</w:t>
            </w:r>
          </w:p>
        </w:tc>
        <w:tc>
          <w:tcPr>
            <w:tcW w:w="3544" w:type="dxa"/>
          </w:tcPr>
          <w:p w14:paraId="76C39193"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детского возраста»</w:t>
            </w:r>
          </w:p>
          <w:p w14:paraId="47B4A8C4"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p>
          <w:p w14:paraId="78BB447C"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p>
        </w:tc>
        <w:tc>
          <w:tcPr>
            <w:tcW w:w="7654" w:type="dxa"/>
          </w:tcPr>
          <w:p w14:paraId="433F4EB8"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r w:rsidRPr="0051489B">
              <w:rPr>
                <w:rFonts w:ascii="Times New Roman" w:eastAsia="Calibri" w:hAnsi="Times New Roman" w:cs="Times New Roman"/>
                <w:bCs/>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(столы – 11, стулья – 22, доска аудиторная);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мультимедийный проектор).</w:t>
            </w:r>
          </w:p>
        </w:tc>
      </w:tr>
      <w:tr w:rsidR="0051489B" w:rsidRPr="0051489B" w14:paraId="592FE2BA" w14:textId="77777777" w:rsidTr="005A7726">
        <w:trPr>
          <w:trHeight w:val="509"/>
        </w:trPr>
        <w:tc>
          <w:tcPr>
            <w:tcW w:w="531" w:type="dxa"/>
            <w:vMerge/>
          </w:tcPr>
          <w:p w14:paraId="346D8225"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82688CD"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305041, г. Курск, ул. Карла Маркса, д. 3, 1 этаж</w:t>
            </w:r>
          </w:p>
        </w:tc>
        <w:tc>
          <w:tcPr>
            <w:tcW w:w="3544" w:type="dxa"/>
          </w:tcPr>
          <w:p w14:paraId="295B05A1"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«Лечение пациентов детского возраста»</w:t>
            </w:r>
          </w:p>
          <w:p w14:paraId="23F3AD35"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p>
          <w:p w14:paraId="56489B2D"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p>
        </w:tc>
        <w:tc>
          <w:tcPr>
            <w:tcW w:w="7654" w:type="dxa"/>
          </w:tcPr>
          <w:p w14:paraId="3A75EDC8" w14:textId="77777777" w:rsidR="0051489B" w:rsidRPr="0051489B" w:rsidRDefault="0051489B" w:rsidP="0051489B">
            <w:pPr>
              <w:spacing w:after="0" w:line="240" w:lineRule="auto"/>
              <w:contextualSpacing/>
              <w:jc w:val="both"/>
              <w:rPr>
                <w:rFonts w:ascii="Times New Roman" w:eastAsia="Calibri" w:hAnsi="Times New Roman" w:cs="Times New Roman"/>
                <w:sz w:val="20"/>
                <w:szCs w:val="20"/>
              </w:rPr>
            </w:pPr>
            <w:r w:rsidRPr="0051489B">
              <w:rPr>
                <w:rFonts w:ascii="Times New Roman" w:eastAsia="Calibri" w:hAnsi="Times New Roman" w:cs="Times New Roman"/>
                <w:bCs/>
                <w:sz w:val="20"/>
                <w:szCs w:val="20"/>
              </w:rPr>
              <w:lastRenderedPageBreak/>
              <w:t>Оборудование учебного кабинета:</w:t>
            </w:r>
            <w:r w:rsidRPr="0051489B">
              <w:rPr>
                <w:rFonts w:ascii="Times New Roman" w:eastAsia="Calibri" w:hAnsi="Times New Roman" w:cs="Times New Roman"/>
                <w:b/>
                <w:bCs/>
                <w:sz w:val="20"/>
                <w:szCs w:val="20"/>
              </w:rPr>
              <w:t xml:space="preserve"> </w:t>
            </w:r>
            <w:r w:rsidRPr="0051489B">
              <w:rPr>
                <w:rFonts w:ascii="Times New Roman" w:eastAsia="Calibri" w:hAnsi="Times New Roman" w:cs="Times New Roman"/>
                <w:sz w:val="20"/>
                <w:szCs w:val="20"/>
              </w:rPr>
              <w:t xml:space="preserve">компьютерный робот-симулятор ребенка 5-6 лет, ПедиаСим (США-Канада); педиатрический манекен жизнеобеспечения; симулятор 24-недельного недоношенного новорожденного пациента для обучения приемам </w:t>
            </w:r>
            <w:r w:rsidRPr="0051489B">
              <w:rPr>
                <w:rFonts w:ascii="Times New Roman" w:eastAsia="Calibri" w:hAnsi="Times New Roman" w:cs="Times New Roman"/>
                <w:sz w:val="20"/>
                <w:szCs w:val="20"/>
              </w:rPr>
              <w:lastRenderedPageBreak/>
              <w:t>восстановления проходимости дыхательных путей, респираторной поддержки и реанимации/США; манекен-симулятор недоношенного младенца расширенного жизнеобеспечения/США; робот-симулятор многофункциональный ребенка в возрасте старше 6-8 лет/ США; прибор инфузионный внутрикостный педиатрический 18G красный, учебный Стол санитарный с обогревом по уходу за новорожденным; транспортный инкубатор тканевый "ИТ-ТП"; набор реанимационный неонатальный для оказания скорой медицинской помощи УМСП-01-П; мешок дыхательный реанимационный Apexmed силиконовый, детский; мешок дыхательный реанимационный Apexmed силиконовый, неонатальный; кровать функциональная детская КФД-01-МСК с матрацем (1300*730*1220) МСК-108; отсасыватель портативный 7Е (А) электрический "АРМ; пульсоксиметр медицинский напалечный (с поверкой); термометр инфракрасный, бесконтактный Sensitec NF-3101; коробка стерилизационная КСКФ-7; коробка стерилизационная КФ-12; коробка стерилизационная КФ-3; штатив для длительных вливаний ШДВ; лоток почкообразный мет.(нерж.) 260 мм; лоток прямоугольный с крышкой ЛПпу-0,5 автоклавируемый (200 х 154 х 40мм); контейнер КДС-6Л-1 (5 ячеек, без крышки); столик манипуляционный; тумба лабораторная; глюкометр; кушетка медицинская смотровая КМС; экран защитный для глаз; шпатель терапевтический деревянный; одноразовая маска ларингеальная AEROtube, ПВХ, шт; одноразовая маска с трубкой AEROpart кислородная, шт; одноразовая трубка эндотрахеальная стерильная без манжеты Vogt Medical, шт; одноразовая трубка эндотрахеальная стерильная с манжетой Vogt Medical, шт.</w:t>
            </w:r>
          </w:p>
        </w:tc>
      </w:tr>
      <w:tr w:rsidR="0051489B" w:rsidRPr="0051489B" w14:paraId="583FA986" w14:textId="77777777" w:rsidTr="005A7726">
        <w:trPr>
          <w:trHeight w:val="509"/>
        </w:trPr>
        <w:tc>
          <w:tcPr>
            <w:tcW w:w="531" w:type="dxa"/>
          </w:tcPr>
          <w:p w14:paraId="1D19E7F1"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5E3D163" w14:textId="77777777" w:rsidR="0051489B" w:rsidRPr="0051489B" w:rsidRDefault="0051489B" w:rsidP="0051489B">
            <w:pPr>
              <w:spacing w:after="0" w:line="240" w:lineRule="auto"/>
              <w:contextualSpacing/>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0FE4655C" w14:textId="77777777" w:rsidR="0051489B" w:rsidRPr="0051489B" w:rsidRDefault="0051489B" w:rsidP="0051489B">
            <w:pPr>
              <w:spacing w:after="0" w:line="240" w:lineRule="auto"/>
              <w:contextualSpacing/>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48113C35"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1FC4C136" w14:textId="77777777" w:rsidTr="005A7726">
        <w:trPr>
          <w:trHeight w:val="509"/>
        </w:trPr>
        <w:tc>
          <w:tcPr>
            <w:tcW w:w="531" w:type="dxa"/>
            <w:vMerge w:val="restart"/>
          </w:tcPr>
          <w:p w14:paraId="1D57659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CE0A7D2" w14:textId="77777777" w:rsidR="0051489B" w:rsidRPr="0051489B" w:rsidRDefault="0051489B" w:rsidP="0051489B">
            <w:pPr>
              <w:spacing w:after="0" w:line="240" w:lineRule="auto"/>
              <w:contextualSpacing/>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119300F4" w14:textId="77777777" w:rsidR="0051489B" w:rsidRPr="0051489B" w:rsidRDefault="0051489B" w:rsidP="0051489B">
            <w:pPr>
              <w:spacing w:after="0" w:line="240" w:lineRule="auto"/>
              <w:contextualSpacing/>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4F984610"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74BB9330" w14:textId="77777777" w:rsidTr="005A7726">
        <w:trPr>
          <w:trHeight w:val="509"/>
        </w:trPr>
        <w:tc>
          <w:tcPr>
            <w:tcW w:w="531" w:type="dxa"/>
            <w:vMerge/>
          </w:tcPr>
          <w:p w14:paraId="5A34EF96"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BD82575" w14:textId="77777777" w:rsidR="0051489B" w:rsidRPr="0051489B" w:rsidRDefault="0051489B" w:rsidP="0051489B">
            <w:pPr>
              <w:spacing w:after="0" w:line="240" w:lineRule="auto"/>
              <w:contextualSpacing/>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305047, г. Курск, ул. Заводская, 25</w:t>
            </w:r>
          </w:p>
        </w:tc>
        <w:tc>
          <w:tcPr>
            <w:tcW w:w="3544" w:type="dxa"/>
          </w:tcPr>
          <w:p w14:paraId="6E21DCC8" w14:textId="77777777" w:rsidR="0051489B" w:rsidRPr="0051489B" w:rsidRDefault="0051489B" w:rsidP="0051489B">
            <w:pPr>
              <w:spacing w:after="0" w:line="240" w:lineRule="auto"/>
              <w:contextualSpacing/>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7654" w:type="dxa"/>
          </w:tcPr>
          <w:p w14:paraId="241FD859"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51489B" w:rsidRPr="0051489B" w14:paraId="0F3E6858" w14:textId="77777777" w:rsidTr="005A7726">
        <w:trPr>
          <w:trHeight w:val="509"/>
        </w:trPr>
        <w:tc>
          <w:tcPr>
            <w:tcW w:w="531" w:type="dxa"/>
            <w:vMerge w:val="restart"/>
          </w:tcPr>
          <w:p w14:paraId="5B0A95DE"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4024422F" w14:textId="77777777" w:rsidR="0051489B" w:rsidRPr="0051489B" w:rsidRDefault="0051489B" w:rsidP="0051489B">
            <w:pPr>
              <w:spacing w:after="0"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305047, г. Курск, ул. Заводская, 25</w:t>
            </w:r>
          </w:p>
        </w:tc>
        <w:tc>
          <w:tcPr>
            <w:tcW w:w="3544" w:type="dxa"/>
          </w:tcPr>
          <w:p w14:paraId="4A0BEB6D" w14:textId="77777777" w:rsidR="0051489B" w:rsidRPr="0051489B" w:rsidRDefault="0051489B" w:rsidP="0051489B">
            <w:pPr>
              <w:spacing w:after="0"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7654" w:type="dxa"/>
          </w:tcPr>
          <w:p w14:paraId="46539315"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51489B" w:rsidRPr="0051489B" w14:paraId="7CF05AA0" w14:textId="77777777" w:rsidTr="005A7726">
        <w:trPr>
          <w:trHeight w:val="509"/>
        </w:trPr>
        <w:tc>
          <w:tcPr>
            <w:tcW w:w="531" w:type="dxa"/>
            <w:vMerge/>
          </w:tcPr>
          <w:p w14:paraId="6835B80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FE1F05B" w14:textId="77777777" w:rsidR="0051489B" w:rsidRPr="0051489B" w:rsidRDefault="0051489B" w:rsidP="0051489B">
            <w:pPr>
              <w:spacing w:after="0"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305035, г. Курск, ул. Пирогова, 10</w:t>
            </w:r>
          </w:p>
        </w:tc>
        <w:tc>
          <w:tcPr>
            <w:tcW w:w="3544" w:type="dxa"/>
          </w:tcPr>
          <w:p w14:paraId="49CED103" w14:textId="77777777" w:rsidR="0051489B" w:rsidRPr="0051489B" w:rsidRDefault="0051489B" w:rsidP="0051489B">
            <w:pPr>
              <w:spacing w:after="0"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«Курский городской клинический родильный дом»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КГКРД №09 от 05.09.2016). </w:t>
            </w:r>
          </w:p>
        </w:tc>
        <w:tc>
          <w:tcPr>
            <w:tcW w:w="7654" w:type="dxa"/>
          </w:tcPr>
          <w:p w14:paraId="1E3546F8"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№09 от 05.09.2016 в соответствии с условиями стандарта ФГОС СПО по специальности «Лечебное дело».</w:t>
            </w:r>
          </w:p>
        </w:tc>
      </w:tr>
      <w:tr w:rsidR="0051489B" w:rsidRPr="0051489B" w14:paraId="4A23FB91" w14:textId="77777777" w:rsidTr="005A7726">
        <w:trPr>
          <w:trHeight w:val="509"/>
        </w:trPr>
        <w:tc>
          <w:tcPr>
            <w:tcW w:w="531" w:type="dxa"/>
          </w:tcPr>
          <w:p w14:paraId="2BD1B7B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781D09B"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305005, г. Курск, пр-т. В Клыкова, 100</w:t>
            </w:r>
          </w:p>
        </w:tc>
        <w:tc>
          <w:tcPr>
            <w:tcW w:w="3544" w:type="dxa"/>
          </w:tcPr>
          <w:p w14:paraId="3A2C9E14"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«Областной перинатальный центр»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ОПЦ комитета здравоохранения Курской области №23 от 05.09.2016). </w:t>
            </w:r>
          </w:p>
        </w:tc>
        <w:tc>
          <w:tcPr>
            <w:tcW w:w="7654" w:type="dxa"/>
          </w:tcPr>
          <w:p w14:paraId="5CB941F3"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№23 от 05.09.2016 в соответствии с условиями стандарта ФГОС СПО по специальности «Лечебное дело».</w:t>
            </w:r>
          </w:p>
        </w:tc>
      </w:tr>
      <w:tr w:rsidR="0051489B" w:rsidRPr="0051489B" w14:paraId="5EF758B8" w14:textId="77777777" w:rsidTr="005A7726">
        <w:tc>
          <w:tcPr>
            <w:tcW w:w="531" w:type="dxa"/>
            <w:vMerge w:val="restart"/>
          </w:tcPr>
          <w:p w14:paraId="6176BFEB"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3AD76D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305041, г. Курск, ул. Карла Маркса, д. 3, 6 этаж, каб. №607</w:t>
            </w:r>
          </w:p>
          <w:p w14:paraId="50B4A8C3"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3DBB2372"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lastRenderedPageBreak/>
              <w:t xml:space="preserve">Кабинет дифференциальной диагностики и оказания неотложной медицинской помощи на </w:t>
            </w:r>
            <w:r w:rsidRPr="0051489B">
              <w:rPr>
                <w:rFonts w:ascii="Times New Roman" w:eastAsia="Calibri" w:hAnsi="Times New Roman" w:cs="Times New Roman"/>
                <w:sz w:val="20"/>
                <w:szCs w:val="20"/>
              </w:rPr>
              <w:lastRenderedPageBreak/>
              <w:t>догоспитальном этапе</w:t>
            </w:r>
          </w:p>
          <w:p w14:paraId="4F4BA7C0"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246F5AB3"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Cs/>
                <w:sz w:val="20"/>
                <w:szCs w:val="20"/>
              </w:rPr>
              <w:lastRenderedPageBreak/>
              <w:t>Оборудование учебного кабинета:</w:t>
            </w:r>
            <w:r w:rsidRPr="0051489B">
              <w:rPr>
                <w:rFonts w:ascii="Times New Roman" w:eastAsia="Calibri" w:hAnsi="Times New Roman" w:cs="Times New Roman"/>
                <w:b/>
                <w:bCs/>
                <w:sz w:val="20"/>
                <w:szCs w:val="20"/>
              </w:rPr>
              <w:t xml:space="preserve"> </w:t>
            </w:r>
            <w:r w:rsidRPr="0051489B">
              <w:rPr>
                <w:rFonts w:ascii="Times New Roman" w:eastAsia="Calibri" w:hAnsi="Times New Roman" w:cs="Times New Roman"/>
                <w:sz w:val="20"/>
                <w:szCs w:val="20"/>
              </w:rPr>
              <w:t xml:space="preserve">манекен д/физикального обследования Физико (Япония); имитатор пациента MegaCode Kelly с симулятором человеческих звуков VitalSim; спироанализатор (пневмотахометр) "ЭТОН-01"; манекен для проведения </w:t>
            </w:r>
            <w:r w:rsidRPr="0051489B">
              <w:rPr>
                <w:rFonts w:ascii="Times New Roman" w:eastAsia="Calibri" w:hAnsi="Times New Roman" w:cs="Times New Roman"/>
                <w:sz w:val="20"/>
                <w:szCs w:val="20"/>
              </w:rPr>
              <w:lastRenderedPageBreak/>
              <w:t>осмотра и диагностики заболеваний органов слуха; манекен д/ухода за пациентом (мужчина/женщина) расширенная версия с аускультацией звуков сердца и легких; тренажер д/отработки навыков внутривенных и внутримышечных инъекций, инфузий, пункций (рука от плеча до кисти);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со сменными вставками; tanita BC-582. Весы-анализатор жировой массы; манекен для проведения осмотра и диагностики заболеваний органов зрения; тренажер для ЛОРа (24х18х33см/1,2кг); тренажер пальпации опухолей прямой кишки (14х20х23см/0,95кг); тренажер д/ректального обследования; бесконтактный тонометр внутриглазного давления; тонометр AND UA-777; аппарат ЭКГ; анализатор поля зрения ПНР-03; негатоскоп общего назначения 1-кадровый; весы электронные медицинские напольные ВМЭН-200; динамометр кистевой ДК-100; линейка скиаскопическая ЛС-02 (комплект из 2-х линеек с рефракцией от +/-19 дптр), Россия; секундомер механический СОПпр 2а-3-000 в металлическом корпусе; трехрежимный компрессорный небулайзер (ингалятор) ДЕЛЬФИН (10 масок,10 загубников); ультразвуковой ингалятор (небулайзер) ИНГпорт; ростомер РМ-2 (со стульчиком); телевизор 47" LG 47LB580V; фантом дыхания и наружного массажа сердца; тренажер ВИТИМ 2-22У; учебный дефибриллятор PowerHeart AED; манекен-тренажер Оживленная Анна; манекен для реанимации и дефибрилляции + тренер пакет; система внутрикостная инфузионная: драйвер EZ-IO Power Driver Sealed Li (single) для детей; шприц медицинский для внутрикостных инъекций педиатрический; шприц медицинский для внутрикостных инъекций взрослый; жгут д/внутривенных инъекций; одноразовая маска AERObag анестезиологическая, ПВХ; пульсоксиметр медицинский напалечный; дефибриллятор-монитор ДКИ-Н-10; столик процедурный передвижной со стеклянными полками СП-"Технология"; кушетка смотровая; стол медицинский предметный трехполочный СПп-02-МС.</w:t>
            </w:r>
          </w:p>
        </w:tc>
      </w:tr>
      <w:tr w:rsidR="0051489B" w:rsidRPr="0051489B" w14:paraId="5AC27DD0" w14:textId="77777777" w:rsidTr="005A7726">
        <w:tc>
          <w:tcPr>
            <w:tcW w:w="531" w:type="dxa"/>
            <w:vMerge/>
          </w:tcPr>
          <w:p w14:paraId="521386ED"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22C0425"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305007, г. Курск, ул. Сумская, д. 45а, 7 этаж, каб. №2</w:t>
            </w:r>
          </w:p>
        </w:tc>
        <w:tc>
          <w:tcPr>
            <w:tcW w:w="3544" w:type="dxa"/>
          </w:tcPr>
          <w:p w14:paraId="7DA7D54E"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p w14:paraId="2AAF17AF"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1A2C6247"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Borders>
              <w:bottom w:val="single" w:sz="4" w:space="0" w:color="auto"/>
            </w:tcBorders>
          </w:tcPr>
          <w:p w14:paraId="33C2FF22" w14:textId="77777777" w:rsidR="0051489B" w:rsidRPr="0051489B" w:rsidRDefault="0051489B" w:rsidP="0051489B">
            <w:pPr>
              <w:spacing w:after="0" w:line="240" w:lineRule="auto"/>
              <w:jc w:val="both"/>
              <w:rPr>
                <w:rFonts w:ascii="Times New Roman" w:eastAsia="Calibri" w:hAnsi="Times New Roman" w:cs="Times New Roman"/>
                <w:b/>
                <w:bCs/>
                <w:sz w:val="20"/>
                <w:szCs w:val="20"/>
              </w:rPr>
            </w:pPr>
            <w:r w:rsidRPr="0051489B">
              <w:rPr>
                <w:rFonts w:ascii="Times New Roman" w:eastAsia="Calibri" w:hAnsi="Times New Roman" w:cs="Times New Roman"/>
                <w:bCs/>
                <w:sz w:val="20"/>
                <w:szCs w:val="20"/>
              </w:rPr>
              <w:t>Оборудование учебного кабинета:</w:t>
            </w:r>
            <w:r w:rsidRPr="0051489B">
              <w:rPr>
                <w:rFonts w:ascii="Times New Roman" w:eastAsia="Calibri" w:hAnsi="Times New Roman" w:cs="Times New Roman"/>
                <w:sz w:val="20"/>
                <w:szCs w:val="20"/>
              </w:rPr>
              <w:t xml:space="preserve"> специализированная мебель (</w:t>
            </w:r>
            <w:r w:rsidRPr="0051489B">
              <w:rPr>
                <w:rFonts w:ascii="Times New Roman" w:hAnsi="Times New Roman" w:cs="Times New Roman"/>
                <w:sz w:val="20"/>
                <w:szCs w:val="20"/>
              </w:rPr>
              <w:t>столы – 11, стулья – 22</w:t>
            </w:r>
            <w:r w:rsidRPr="0051489B">
              <w:rPr>
                <w:rFonts w:ascii="Times New Roman" w:eastAsia="Calibri" w:hAnsi="Times New Roman" w:cs="Times New Roman"/>
                <w:sz w:val="20"/>
                <w:szCs w:val="20"/>
              </w:rPr>
              <w:t>, шкаф, доска аудиторная);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мультимедийный проектор, проектор, экран проекционный); учебно-наглядные пособия, обеспечивающие тематические иллюстрации (таблицы, наборы анализов, наборы ЭКГ, наборы рентгенограмм).</w:t>
            </w:r>
          </w:p>
        </w:tc>
      </w:tr>
      <w:tr w:rsidR="0051489B" w:rsidRPr="0051489B" w14:paraId="1483223A" w14:textId="77777777" w:rsidTr="005A7726">
        <w:tc>
          <w:tcPr>
            <w:tcW w:w="531" w:type="dxa"/>
            <w:vMerge/>
          </w:tcPr>
          <w:p w14:paraId="726172D2"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F7ECF7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305041, г. Курск, ул. Карла Маркса, д. 3, 7 этаж, каб. №703</w:t>
            </w:r>
          </w:p>
        </w:tc>
        <w:tc>
          <w:tcPr>
            <w:tcW w:w="3544" w:type="dxa"/>
          </w:tcPr>
          <w:p w14:paraId="5EE9AE5E"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p w14:paraId="45D33772"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5302EE73"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32828A0B"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eastAsia="Calibri" w:hAnsi="Times New Roman" w:cs="Times New Roman"/>
                <w:bCs/>
                <w:sz w:val="20"/>
                <w:szCs w:val="20"/>
              </w:rPr>
              <w:t>Оборудование учебного кабинета:</w:t>
            </w:r>
            <w:r w:rsidRPr="0051489B">
              <w:rPr>
                <w:rFonts w:ascii="Times New Roman" w:eastAsia="Calibri" w:hAnsi="Times New Roman" w:cs="Times New Roman"/>
                <w:b/>
                <w:bCs/>
                <w:sz w:val="20"/>
                <w:szCs w:val="20"/>
              </w:rPr>
              <w:t xml:space="preserve"> </w:t>
            </w:r>
            <w:r w:rsidRPr="0051489B">
              <w:rPr>
                <w:rFonts w:ascii="Times New Roman" w:eastAsia="Calibri" w:hAnsi="Times New Roman" w:cs="Times New Roman"/>
                <w:bCs/>
                <w:sz w:val="20"/>
                <w:szCs w:val="20"/>
              </w:rPr>
              <w:t xml:space="preserve">модульная система контроля качества реанимации с функцией дефибрилляции (США); голова взрослого на подставке для интубации LAMT (Тренажер обучения восстановления проходимости дыхательных путей с набором одноразовых учебных лицевых пленок); тренажер автоматического внешнего дефибриллятора Powerheart G5 (Учебный автоматический наружный дефибрилятор со сменными электродами); тренажер реанимации взрослого человека с беспроводным управлением RODAM, Корея; модель для обучения интубации с управлением ч/з планшетный компьютер (ENF-Korea)/Корея; фантом-система для дефибрилляции; тренажер д/освоения крикотрахеотомии; тренажер д/отработки крикотиреотомии </w:t>
            </w:r>
            <w:r w:rsidRPr="0051489B">
              <w:rPr>
                <w:rFonts w:ascii="Times New Roman" w:eastAsia="Calibri" w:hAnsi="Times New Roman" w:cs="Times New Roman"/>
                <w:bCs/>
                <w:sz w:val="20"/>
                <w:szCs w:val="20"/>
              </w:rPr>
              <w:lastRenderedPageBreak/>
              <w:t xml:space="preserve">коникотомии у взрослого человека; манекен-тренажер д/отработки навыков ларингоскопии, интубации трахеи взрослого человека; тренажер СЛР с электронным контроллером, Торсо виз Лайт Контролле; фантом-система интубации, Амбу Интубэйшен Трэйнэ; тренажер для крикотиреотомии; комплект тренажеров для катетеризации центральных вен; тренажер д/выполнения люмбальной пункции; модель-имитатор д/выполнения люмбальной пункции; манекен-тренажер "Оживленная Анна"; универсальный фантом отработки навыков базовой и расширенной СЛР; модель части грудной клетки и правой руки для катетеризации периферических и центральных вен; манекен для сердечно-легочной реанимации, интубации и дефибрилляции; тренажер для катетеризации сердца; полноростовой манекен с конечностями для расширенной реанимации (СЛР), дефибрилляции; рука для пункции артерий; модель грудной клетки для катетеризации центральных вен; интубационный тренажер AirSim (Трейси); симулятор моделирования клинических ситуаций и контроля выполнения реанимационных мероприятий /пр.США; фантом-система дыхания, наружного массажа сердца и интубации (Дания); флуометр с увлажнителем и регулировкой потока; консоль двухрядная серии "ОЗОН" МК-НД-800 (800х220х80мм); система внутрикостная инфузионная: драйвер EZ-IO Power Driver Sealed Li (single) для детей; дозатор шприцевой внутривенный ДШВ-1; ларингоскоп лампочный аккумуляторный с набором клинком; шприц медицинский для внутрикостных инъекций педиатрический; шприц медицинский для внутрикостных инъекций взрослый; прикроватный монитор регистрации основных функций жизнеобеспечения; дефибриллятор-монитор ДКИ-Н-10 "АКСИОН"; набор тренировочный для пистолета Big (взрослый); воздуховод ротоглоточный одноразового использования Гведела; иммбилизатор шейный "Stifneck"; штатив для длительных вливаний ШДВ </w:t>
            </w:r>
          </w:p>
          <w:p w14:paraId="54F6A0C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Cs/>
                <w:sz w:val="20"/>
                <w:szCs w:val="20"/>
              </w:rPr>
              <w:t>Двухпросветная одноразовая стерильная ларингеальная трубка VBM LTS-D; жгут венозный с застежкой 25мм; жгут д/внутривенных инъекций; зонд (катетер) аспирационный с вакуум-контролем; одноразовая маска AERObag анестезиологическая, ПВХ; одноразовая маска ларингеальная AEROtube, ПВХ; одноразовая маска с трубкой AEROpart кислородная; экран защитный для глаз; шпатель терапевтический деревянный; коробка стерилизационная КСКФ-7; коробка стерилизационная КФ-12; коробка стерилизационная КФ-3; пульсоксиметр медицинский напалечный (с поверкой); термометр инфракрасный, бесконтактный Sensitec NF-3101; дифибрилятор-монитор BeneHeart D6 (Mindray) (Китай) портативный бифазный (устройство 4 в 1); Р</w:t>
            </w:r>
            <w:r w:rsidRPr="0051489B">
              <w:rPr>
                <w:rFonts w:ascii="Times New Roman" w:eastAsia="Calibri" w:hAnsi="Times New Roman" w:cs="Times New Roman"/>
                <w:bCs/>
                <w:sz w:val="20"/>
                <w:szCs w:val="20"/>
                <w:lang w:val="en-US"/>
              </w:rPr>
              <w:t>RIMEDIC</w:t>
            </w:r>
            <w:r w:rsidRPr="0051489B">
              <w:rPr>
                <w:rFonts w:ascii="Times New Roman" w:eastAsia="Calibri" w:hAnsi="Times New Roman" w:cs="Times New Roman"/>
                <w:bCs/>
                <w:sz w:val="20"/>
                <w:szCs w:val="20"/>
              </w:rPr>
              <w:t xml:space="preserve"> </w:t>
            </w:r>
            <w:r w:rsidRPr="0051489B">
              <w:rPr>
                <w:rFonts w:ascii="Times New Roman" w:eastAsia="Calibri" w:hAnsi="Times New Roman" w:cs="Times New Roman"/>
                <w:bCs/>
                <w:sz w:val="20"/>
                <w:szCs w:val="20"/>
                <w:lang w:val="en-US"/>
              </w:rPr>
              <w:t>TM</w:t>
            </w:r>
            <w:r w:rsidRPr="0051489B">
              <w:rPr>
                <w:rFonts w:ascii="Times New Roman" w:eastAsia="Calibri" w:hAnsi="Times New Roman" w:cs="Times New Roman"/>
                <w:bCs/>
                <w:sz w:val="20"/>
                <w:szCs w:val="20"/>
              </w:rPr>
              <w:t xml:space="preserve"> </w:t>
            </w:r>
            <w:r w:rsidRPr="0051489B">
              <w:rPr>
                <w:rFonts w:ascii="Times New Roman" w:eastAsia="Calibri" w:hAnsi="Times New Roman" w:cs="Times New Roman"/>
                <w:bCs/>
                <w:sz w:val="20"/>
                <w:szCs w:val="20"/>
                <w:lang w:val="en-US"/>
              </w:rPr>
              <w:t>Defi</w:t>
            </w:r>
            <w:r w:rsidRPr="0051489B">
              <w:rPr>
                <w:rFonts w:ascii="Times New Roman" w:eastAsia="Calibri" w:hAnsi="Times New Roman" w:cs="Times New Roman"/>
                <w:bCs/>
                <w:sz w:val="20"/>
                <w:szCs w:val="20"/>
              </w:rPr>
              <w:t xml:space="preserve"> </w:t>
            </w:r>
            <w:r w:rsidRPr="0051489B">
              <w:rPr>
                <w:rFonts w:ascii="Times New Roman" w:eastAsia="Calibri" w:hAnsi="Times New Roman" w:cs="Times New Roman"/>
                <w:bCs/>
                <w:sz w:val="20"/>
                <w:szCs w:val="20"/>
                <w:lang w:val="en-US"/>
              </w:rPr>
              <w:t>Monitor</w:t>
            </w:r>
            <w:r w:rsidRPr="0051489B">
              <w:rPr>
                <w:rFonts w:ascii="Times New Roman" w:eastAsia="Calibri" w:hAnsi="Times New Roman" w:cs="Times New Roman"/>
                <w:bCs/>
                <w:sz w:val="20"/>
                <w:szCs w:val="20"/>
              </w:rPr>
              <w:t xml:space="preserve"> </w:t>
            </w:r>
            <w:r w:rsidRPr="0051489B">
              <w:rPr>
                <w:rFonts w:ascii="Times New Roman" w:eastAsia="Calibri" w:hAnsi="Times New Roman" w:cs="Times New Roman"/>
                <w:bCs/>
                <w:sz w:val="20"/>
                <w:szCs w:val="20"/>
                <w:lang w:val="en-US"/>
              </w:rPr>
              <w:t>XD</w:t>
            </w:r>
            <w:r w:rsidRPr="0051489B">
              <w:rPr>
                <w:rFonts w:ascii="Times New Roman" w:eastAsia="Calibri" w:hAnsi="Times New Roman" w:cs="Times New Roman"/>
                <w:bCs/>
                <w:sz w:val="20"/>
                <w:szCs w:val="20"/>
              </w:rPr>
              <w:t>1 (</w:t>
            </w:r>
            <w:r w:rsidRPr="0051489B">
              <w:rPr>
                <w:rFonts w:ascii="Times New Roman" w:eastAsia="Calibri" w:hAnsi="Times New Roman" w:cs="Times New Roman"/>
                <w:bCs/>
                <w:sz w:val="20"/>
                <w:szCs w:val="20"/>
                <w:lang w:val="en-US"/>
              </w:rPr>
              <w:t>M</w:t>
            </w:r>
            <w:r w:rsidRPr="0051489B">
              <w:rPr>
                <w:rFonts w:ascii="Times New Roman" w:eastAsia="Calibri" w:hAnsi="Times New Roman" w:cs="Times New Roman"/>
                <w:bCs/>
                <w:sz w:val="20"/>
                <w:szCs w:val="20"/>
              </w:rPr>
              <w:t>290) ф."</w:t>
            </w:r>
            <w:r w:rsidRPr="0051489B">
              <w:rPr>
                <w:rFonts w:ascii="Times New Roman" w:eastAsia="Calibri" w:hAnsi="Times New Roman" w:cs="Times New Roman"/>
                <w:bCs/>
                <w:sz w:val="20"/>
                <w:szCs w:val="20"/>
                <w:lang w:val="en-US"/>
              </w:rPr>
              <w:t>METRAX</w:t>
            </w:r>
            <w:r w:rsidRPr="0051489B">
              <w:rPr>
                <w:rFonts w:ascii="Times New Roman" w:eastAsia="Calibri" w:hAnsi="Times New Roman" w:cs="Times New Roman"/>
                <w:bCs/>
                <w:sz w:val="20"/>
                <w:szCs w:val="20"/>
              </w:rPr>
              <w:t xml:space="preserve">" (Германия); прикроватный монитор пациента ЛМ-МКС-01 "Кардиолан" (Россия); аппарат д/проведения управляемой, вспомогательной, высокочастотной искусственной вентиляции легких кислородно-воздушной смесью и оксигенотерапии портативной д/взрослых и детей от одного года А-ИВЛ/ВВЛ/ВЧп-4/40-"Медпром" (Россия); аппарат ингаляционного наркоза АИНпСП-01/15-"Медпром" (Россия); набор ларингоскопов со стандартной оптикой и универсальным зарядным устройством (Германия); редуктор-ингалятор кислородный РИК-1-"Медпром" в к-те с баллоном и сумкой (Россия); комплекс-тренажер КТНП-01-"ЭЛТЭК", комплект №1; </w:t>
            </w:r>
            <w:r w:rsidRPr="0051489B">
              <w:rPr>
                <w:rFonts w:ascii="Times New Roman" w:eastAsia="Calibri" w:hAnsi="Times New Roman" w:cs="Times New Roman"/>
                <w:bCs/>
                <w:sz w:val="20"/>
                <w:szCs w:val="20"/>
              </w:rPr>
              <w:lastRenderedPageBreak/>
              <w:t>укладка для оказания скорой медицинской помощи (общепрофильная/ специализированная (реанимационная) в укладке; дефибриллятор-монитор ДКИ-Н-10; столик процедурный передвижной со стеклянными полками СП-"Технология"; кушетка смотровая; кровать функциональная взрослая; стол медицинский предметный трехполочный СПп-02-МС.</w:t>
            </w:r>
          </w:p>
        </w:tc>
      </w:tr>
      <w:tr w:rsidR="0051489B" w:rsidRPr="0051489B" w14:paraId="4E048AD7" w14:textId="77777777" w:rsidTr="005A7726">
        <w:trPr>
          <w:trHeight w:val="1489"/>
        </w:trPr>
        <w:tc>
          <w:tcPr>
            <w:tcW w:w="531" w:type="dxa"/>
            <w:vMerge/>
          </w:tcPr>
          <w:p w14:paraId="05C4D16F"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AA331F0"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305007, г. Курск, ул. Сумская, д. 45а (9-й блок), 1 этаж, каб. №1</w:t>
            </w:r>
          </w:p>
          <w:p w14:paraId="11BFC13F" w14:textId="77777777" w:rsidR="0051489B" w:rsidRPr="0051489B" w:rsidRDefault="0051489B" w:rsidP="0051489B">
            <w:pPr>
              <w:spacing w:after="0" w:line="240" w:lineRule="auto"/>
              <w:rPr>
                <w:rFonts w:ascii="Times New Roman" w:eastAsia="Calibri" w:hAnsi="Times New Roman" w:cs="Times New Roman"/>
                <w:sz w:val="20"/>
                <w:szCs w:val="20"/>
              </w:rPr>
            </w:pPr>
          </w:p>
          <w:p w14:paraId="04654770"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3C7233F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tc>
        <w:tc>
          <w:tcPr>
            <w:tcW w:w="7654" w:type="dxa"/>
          </w:tcPr>
          <w:p w14:paraId="0441090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w:t>
            </w:r>
            <w:r w:rsidRPr="0051489B">
              <w:rPr>
                <w:rFonts w:ascii="Times New Roman" w:hAnsi="Times New Roman" w:cs="Times New Roman"/>
                <w:sz w:val="20"/>
                <w:szCs w:val="20"/>
              </w:rPr>
              <w:t>столы – 11, стулья – 22</w:t>
            </w:r>
            <w:r w:rsidRPr="0051489B">
              <w:rPr>
                <w:rFonts w:ascii="Times New Roman" w:eastAsia="Calibri" w:hAnsi="Times New Roman" w:cs="Times New Roman"/>
                <w:sz w:val="20"/>
                <w:szCs w:val="20"/>
              </w:rPr>
              <w:t>, шкафы – 2); технические средства обучения и демонстрационное оборудование (телевизор,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w:t>
            </w:r>
          </w:p>
        </w:tc>
      </w:tr>
      <w:tr w:rsidR="0051489B" w:rsidRPr="0051489B" w14:paraId="52990D89" w14:textId="77777777" w:rsidTr="005A7726">
        <w:trPr>
          <w:trHeight w:val="920"/>
        </w:trPr>
        <w:tc>
          <w:tcPr>
            <w:tcW w:w="531" w:type="dxa"/>
            <w:vMerge/>
          </w:tcPr>
          <w:p w14:paraId="1F4F3B8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DAAEF8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305005, г. Курск, пр-т. Вячеслава Клыкова, д. 100, 1 этаж, каб. №1118</w:t>
            </w:r>
          </w:p>
        </w:tc>
        <w:tc>
          <w:tcPr>
            <w:tcW w:w="3544" w:type="dxa"/>
          </w:tcPr>
          <w:p w14:paraId="61B3C6D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tc>
        <w:tc>
          <w:tcPr>
            <w:tcW w:w="7654" w:type="dxa"/>
          </w:tcPr>
          <w:p w14:paraId="48DFF3CE"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w:t>
            </w:r>
            <w:r w:rsidRPr="0051489B">
              <w:rPr>
                <w:rFonts w:ascii="Times New Roman" w:hAnsi="Times New Roman" w:cs="Times New Roman"/>
                <w:sz w:val="20"/>
                <w:szCs w:val="20"/>
              </w:rPr>
              <w:t>столы – 11, стулья – 22</w:t>
            </w:r>
            <w:r w:rsidRPr="0051489B">
              <w:rPr>
                <w:rFonts w:ascii="Times New Roman" w:eastAsia="Calibri" w:hAnsi="Times New Roman" w:cs="Times New Roman"/>
                <w:sz w:val="20"/>
                <w:szCs w:val="20"/>
              </w:rPr>
              <w:t>, доска аудиторная); технические средства обучения и демонстрационное оборудование (ноутбук</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мультимедийный проектор).</w:t>
            </w:r>
          </w:p>
        </w:tc>
      </w:tr>
      <w:tr w:rsidR="0051489B" w:rsidRPr="0051489B" w14:paraId="3742EDBA" w14:textId="77777777" w:rsidTr="005A7726">
        <w:tc>
          <w:tcPr>
            <w:tcW w:w="531" w:type="dxa"/>
            <w:vMerge/>
          </w:tcPr>
          <w:p w14:paraId="54A9299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8AD8A7A"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305005, г. Курск, пр-т. Вячеслава Клыкова, д. 100, 4 этаж, каб. № 1</w:t>
            </w:r>
          </w:p>
        </w:tc>
        <w:tc>
          <w:tcPr>
            <w:tcW w:w="3544" w:type="dxa"/>
          </w:tcPr>
          <w:p w14:paraId="34A6577E"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дифференциальной диагностики и оказания неотложной медицинской помощи на догоспитальном этапе</w:t>
            </w:r>
          </w:p>
        </w:tc>
        <w:tc>
          <w:tcPr>
            <w:tcW w:w="7654" w:type="dxa"/>
            <w:shd w:val="clear" w:color="auto" w:fill="auto"/>
          </w:tcPr>
          <w:p w14:paraId="6C77494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rPr>
              <w:t>специализированная мебель (</w:t>
            </w:r>
            <w:r w:rsidRPr="0051489B">
              <w:rPr>
                <w:rFonts w:ascii="Times New Roman" w:hAnsi="Times New Roman" w:cs="Times New Roman"/>
                <w:sz w:val="20"/>
                <w:szCs w:val="20"/>
              </w:rPr>
              <w:t>столы – 11, стулья – 22</w:t>
            </w:r>
            <w:r w:rsidRPr="0051489B">
              <w:rPr>
                <w:rFonts w:ascii="Times New Roman" w:eastAsia="Calibri" w:hAnsi="Times New Roman" w:cs="Times New Roman"/>
                <w:sz w:val="20"/>
                <w:szCs w:val="20"/>
              </w:rPr>
              <w:t>, доска аудиторная, шкафы – 2); технические средства обучения и демонстрационное оборудование (персональный компьютер</w:t>
            </w:r>
            <w:r w:rsidRPr="0051489B">
              <w:rPr>
                <w:rFonts w:ascii="Times New Roman"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rPr>
              <w:t>); учебно-наглядные пособия, обеспечивающие тематические иллюстрации, в том числе муляжи (акушерские фантомы).</w:t>
            </w:r>
          </w:p>
        </w:tc>
      </w:tr>
      <w:tr w:rsidR="0051489B" w:rsidRPr="0051489B" w14:paraId="47D92491" w14:textId="77777777" w:rsidTr="005A7726">
        <w:tc>
          <w:tcPr>
            <w:tcW w:w="531" w:type="dxa"/>
            <w:vMerge/>
          </w:tcPr>
          <w:p w14:paraId="1DA6D69C"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483D093"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65б, цокольный этаж, каб. №49</w:t>
            </w:r>
          </w:p>
          <w:p w14:paraId="6FE57031" w14:textId="77777777" w:rsidR="0051489B" w:rsidRPr="0051489B" w:rsidRDefault="0051489B" w:rsidP="0051489B">
            <w:pPr>
              <w:jc w:val="both"/>
              <w:rPr>
                <w:rFonts w:ascii="Times New Roman" w:eastAsia="Calibri" w:hAnsi="Times New Roman" w:cs="Times New Roman"/>
                <w:sz w:val="20"/>
                <w:szCs w:val="20"/>
              </w:rPr>
            </w:pPr>
          </w:p>
        </w:tc>
        <w:tc>
          <w:tcPr>
            <w:tcW w:w="3544" w:type="dxa"/>
          </w:tcPr>
          <w:p w14:paraId="500DEB01"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Кабинет медицины катастроф</w:t>
            </w:r>
          </w:p>
          <w:p w14:paraId="40FD7216" w14:textId="77777777" w:rsidR="0051489B" w:rsidRPr="0051489B" w:rsidRDefault="0051489B" w:rsidP="0051489B">
            <w:pPr>
              <w:spacing w:after="0" w:line="240" w:lineRule="auto"/>
              <w:jc w:val="both"/>
              <w:rPr>
                <w:rFonts w:ascii="Times New Roman" w:hAnsi="Times New Roman" w:cs="Times New Roman"/>
                <w:sz w:val="20"/>
                <w:szCs w:val="20"/>
              </w:rPr>
            </w:pPr>
          </w:p>
          <w:p w14:paraId="560E7EF9" w14:textId="77777777" w:rsidR="0051489B" w:rsidRPr="0051489B" w:rsidRDefault="0051489B" w:rsidP="0051489B">
            <w:pPr>
              <w:jc w:val="both"/>
              <w:rPr>
                <w:rFonts w:ascii="Times New Roman" w:eastAsia="Calibri" w:hAnsi="Times New Roman" w:cs="Times New Roman"/>
                <w:sz w:val="20"/>
                <w:szCs w:val="20"/>
              </w:rPr>
            </w:pPr>
          </w:p>
        </w:tc>
        <w:tc>
          <w:tcPr>
            <w:tcW w:w="7654" w:type="dxa"/>
            <w:shd w:val="clear" w:color="auto" w:fill="auto"/>
          </w:tcPr>
          <w:p w14:paraId="0529ED2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16, стулья – 32), доска аудиторная.</w:t>
            </w:r>
          </w:p>
          <w:p w14:paraId="347BAAB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Специализированное оборудование: общевойсковой защитный комплект (ОЗК),  общевойсковой противогаз или противогаз ГП-7, гопкалитовый патрон ДП-5в, изолирующий противогаз в комплекте с регенеративным патроном,  респиратор Р-2, индивидуальный противохимический пакет (ИПП-8, 9, 10, 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w:t>
            </w:r>
            <w:r w:rsidRPr="0051489B">
              <w:rPr>
                <w:rFonts w:ascii="Times New Roman" w:hAnsi="Times New Roman" w:cs="Times New Roman"/>
                <w:sz w:val="20"/>
                <w:szCs w:val="20"/>
              </w:rPr>
              <w:lastRenderedPageBreak/>
              <w:t>плакатов по гражданской обороне, комплект плакатов по основам военной службы, войсковой прибор химической разведки (ВПХР), рентгенметр ДП-5В, робот-тренажер (ГОША 2 или МАКСИМ-2).</w:t>
            </w:r>
          </w:p>
          <w:p w14:paraId="0750F524"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телевизор, электронные образовательные ресурсы.</w:t>
            </w:r>
          </w:p>
        </w:tc>
      </w:tr>
      <w:tr w:rsidR="0051489B" w:rsidRPr="0051489B" w14:paraId="4F5950DD" w14:textId="77777777" w:rsidTr="005A7726">
        <w:tc>
          <w:tcPr>
            <w:tcW w:w="531" w:type="dxa"/>
          </w:tcPr>
          <w:p w14:paraId="705CBB3F"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088414B"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305007, г. Курск, ул. Сумская, д. 45а, 7 этаж, каб. №2</w:t>
            </w:r>
          </w:p>
        </w:tc>
        <w:tc>
          <w:tcPr>
            <w:tcW w:w="3544" w:type="dxa"/>
          </w:tcPr>
          <w:p w14:paraId="763DB92D"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eastAsia="Calibri" w:hAnsi="Times New Roman" w:cs="Times New Roman"/>
                <w:sz w:val="20"/>
                <w:szCs w:val="20"/>
              </w:rPr>
              <w:t>Кабинет общих вопросов реанимации при неотложных состояниях</w:t>
            </w:r>
          </w:p>
        </w:tc>
        <w:tc>
          <w:tcPr>
            <w:tcW w:w="7654" w:type="dxa"/>
            <w:shd w:val="clear" w:color="auto" w:fill="auto"/>
          </w:tcPr>
          <w:p w14:paraId="38F5F8DF"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специализированная мебель (столы – 11, стулья – 22, шкаф, доска аудиторная); технические средства обучения и демонстрационное оборудование (ноутбук с выходом в сеть Интернет с лицензионным программным обеспечением, мультимедийный проектор, проектор, экран проекционный); учебно-наглядные пособия, обеспечивающие тематические иллюстрации (таблицы, наборы анализов, наборы ЭКГ, наборы рентгенограмм).</w:t>
            </w:r>
          </w:p>
        </w:tc>
      </w:tr>
      <w:tr w:rsidR="0051489B" w:rsidRPr="0051489B" w14:paraId="298931CC" w14:textId="77777777" w:rsidTr="005A7726">
        <w:trPr>
          <w:trHeight w:val="2518"/>
        </w:trPr>
        <w:tc>
          <w:tcPr>
            <w:tcW w:w="531" w:type="dxa"/>
          </w:tcPr>
          <w:p w14:paraId="307FFD90"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92F3788" w14:textId="77777777" w:rsidR="0051489B" w:rsidRPr="0051489B" w:rsidRDefault="0051489B" w:rsidP="0051489B">
            <w:pPr>
              <w:spacing w:line="240" w:lineRule="auto"/>
              <w:rPr>
                <w:rFonts w:ascii="Times New Roman" w:eastAsia="Calibri" w:hAnsi="Times New Roman" w:cs="Times New Roman"/>
                <w:sz w:val="20"/>
                <w:szCs w:val="20"/>
              </w:rPr>
            </w:pPr>
            <w:r w:rsidRPr="0051489B">
              <w:rPr>
                <w:rFonts w:ascii="Times New Roman" w:hAnsi="Times New Roman" w:cs="Times New Roman"/>
                <w:sz w:val="20"/>
                <w:szCs w:val="20"/>
              </w:rPr>
              <w:t>Адрес: 305035, г. Курск, ул. Энгельса, 10в</w:t>
            </w:r>
          </w:p>
        </w:tc>
        <w:tc>
          <w:tcPr>
            <w:tcW w:w="3544" w:type="dxa"/>
          </w:tcPr>
          <w:p w14:paraId="63723B6A" w14:textId="77777777" w:rsidR="0051489B" w:rsidRPr="0051489B" w:rsidRDefault="0051489B" w:rsidP="0051489B">
            <w:pPr>
              <w:spacing w:line="240" w:lineRule="auto"/>
              <w:rPr>
                <w:rFonts w:ascii="Times New Roman" w:eastAsia="Calibri"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станция скорой медицинской помощи»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КГССМП комитета здравоохранения Курской области №427 от 04.06.2018). </w:t>
            </w:r>
          </w:p>
        </w:tc>
        <w:tc>
          <w:tcPr>
            <w:tcW w:w="7654" w:type="dxa"/>
            <w:shd w:val="clear" w:color="auto" w:fill="auto"/>
          </w:tcPr>
          <w:p w14:paraId="305E37A3"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№2 </w:t>
            </w:r>
            <w:r w:rsidRPr="0051489B">
              <w:rPr>
                <w:rFonts w:ascii="Times New Roman" w:eastAsia="Calibri" w:hAnsi="Times New Roman" w:cs="Times New Roman"/>
                <w:sz w:val="20"/>
                <w:szCs w:val="20"/>
              </w:rPr>
              <w:t>договора о практической подготовке обучающихся №427 от 04.06.2018 в соответствии с условиями стандарта ФГОС СПО по специальности «Лечебное дело».</w:t>
            </w:r>
          </w:p>
        </w:tc>
      </w:tr>
      <w:tr w:rsidR="0051489B" w:rsidRPr="0051489B" w14:paraId="5F385519" w14:textId="77777777" w:rsidTr="005A7726">
        <w:tc>
          <w:tcPr>
            <w:tcW w:w="531" w:type="dxa"/>
          </w:tcPr>
          <w:p w14:paraId="0F4820D3"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D1FFD97"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hAnsi="Times New Roman" w:cs="Times New Roman"/>
                <w:sz w:val="20"/>
                <w:szCs w:val="20"/>
              </w:rPr>
              <w:t>Российская Федерация, 305029, г. Курск, ул. Карла Маркса, д. 65б, каб. №17</w:t>
            </w:r>
          </w:p>
        </w:tc>
        <w:tc>
          <w:tcPr>
            <w:tcW w:w="3544" w:type="dxa"/>
          </w:tcPr>
          <w:p w14:paraId="2F5079E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Кабинет профилактики заболеваний и санитарно-гигиенического образования населения </w:t>
            </w:r>
          </w:p>
          <w:p w14:paraId="3D604F0E" w14:textId="77777777" w:rsidR="0051489B" w:rsidRPr="0051489B" w:rsidRDefault="0051489B" w:rsidP="0051489B">
            <w:pPr>
              <w:spacing w:after="0" w:line="240" w:lineRule="auto"/>
              <w:jc w:val="both"/>
              <w:rPr>
                <w:rFonts w:ascii="Times New Roman" w:hAnsi="Times New Roman" w:cs="Times New Roman"/>
                <w:sz w:val="20"/>
                <w:szCs w:val="20"/>
              </w:rPr>
            </w:pPr>
          </w:p>
          <w:p w14:paraId="32C5AD45"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shd w:val="clear" w:color="auto" w:fill="auto"/>
          </w:tcPr>
          <w:p w14:paraId="6494FA18"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Оборудование учебного кабинета: мебель для организации рабочего места преподавателя, мебель для организации рабочих мест обучающихся (столы – 30, стулья – 60), мебель для рационального размещения и хранения средств обучения (секционные комбинированные шкафы – 7), доска аудиторная.</w:t>
            </w:r>
          </w:p>
          <w:p w14:paraId="424B563E"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Технические средства обучения: комплект мультимедийного оборудования (компьютер с выходом в сеть Интернет с лицензионным программным обеспечением, экран, проектор), электронные образовательные ресурсы.</w:t>
            </w:r>
          </w:p>
        </w:tc>
      </w:tr>
      <w:tr w:rsidR="0051489B" w:rsidRPr="0051489B" w14:paraId="564D0EA9" w14:textId="77777777" w:rsidTr="005A7726">
        <w:tc>
          <w:tcPr>
            <w:tcW w:w="531" w:type="dxa"/>
            <w:vMerge w:val="restart"/>
          </w:tcPr>
          <w:p w14:paraId="0F25925A"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F6C3A3F"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66035B86"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shd w:val="clear" w:color="auto" w:fill="auto"/>
          </w:tcPr>
          <w:p w14:paraId="29DB1F50"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37D95FE5" w14:textId="77777777" w:rsidTr="005A7726">
        <w:tc>
          <w:tcPr>
            <w:tcW w:w="531" w:type="dxa"/>
            <w:vMerge/>
          </w:tcPr>
          <w:p w14:paraId="653857FD"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D9462A5"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 xml:space="preserve">Адрес: 305004, г. Курск, ул. </w:t>
            </w:r>
            <w:r w:rsidRPr="0051489B">
              <w:rPr>
                <w:rFonts w:ascii="Times New Roman" w:hAnsi="Times New Roman" w:cs="Times New Roman"/>
                <w:sz w:val="20"/>
                <w:szCs w:val="20"/>
              </w:rPr>
              <w:lastRenderedPageBreak/>
              <w:t>Семеновская, 76</w:t>
            </w:r>
          </w:p>
        </w:tc>
        <w:tc>
          <w:tcPr>
            <w:tcW w:w="3544" w:type="dxa"/>
          </w:tcPr>
          <w:p w14:paraId="009936B3"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lastRenderedPageBreak/>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w:t>
            </w:r>
            <w:r w:rsidRPr="0051489B">
              <w:rPr>
                <w:rFonts w:ascii="Times New Roman" w:eastAsia="Calibri" w:hAnsi="Times New Roman" w:cs="Times New Roman"/>
                <w:i/>
                <w:sz w:val="20"/>
                <w:szCs w:val="20"/>
              </w:rPr>
              <w:lastRenderedPageBreak/>
              <w:t xml:space="preserve">учреждения здравоохранения «Курская городская больница №1 имени Николая Сергеевича Короткова»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№1 им. Н.С. Короткова комитета здравоохранения Курской области №6 от 05.09.2016). </w:t>
            </w:r>
          </w:p>
        </w:tc>
        <w:tc>
          <w:tcPr>
            <w:tcW w:w="7654" w:type="dxa"/>
            <w:shd w:val="clear" w:color="auto" w:fill="auto"/>
          </w:tcPr>
          <w:p w14:paraId="10D433F1"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 xml:space="preserve">Оборудование согласно Приложению №3 </w:t>
            </w:r>
            <w:r w:rsidRPr="0051489B">
              <w:rPr>
                <w:rFonts w:ascii="Times New Roman" w:eastAsia="Calibri" w:hAnsi="Times New Roman" w:cs="Times New Roman"/>
                <w:sz w:val="20"/>
                <w:szCs w:val="20"/>
              </w:rPr>
              <w:t xml:space="preserve">договора о практической подготовке </w:t>
            </w:r>
            <w:r w:rsidRPr="0051489B">
              <w:rPr>
                <w:rFonts w:ascii="Times New Roman" w:eastAsia="Calibri" w:hAnsi="Times New Roman" w:cs="Times New Roman"/>
                <w:sz w:val="20"/>
                <w:szCs w:val="20"/>
              </w:rPr>
              <w:lastRenderedPageBreak/>
              <w:t>обучающихся №6 от 05.09.2016 в соответствии с условиями стандарта ФГОС СПО по специальности «Лечебное дело».</w:t>
            </w:r>
          </w:p>
        </w:tc>
      </w:tr>
      <w:tr w:rsidR="0051489B" w:rsidRPr="0051489B" w14:paraId="370253E8" w14:textId="77777777" w:rsidTr="005A7726">
        <w:tc>
          <w:tcPr>
            <w:tcW w:w="531" w:type="dxa"/>
            <w:vMerge/>
          </w:tcPr>
          <w:p w14:paraId="2940B42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24B8014"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Адрес: 305022, г. Курск, ул. Союзная, д. 30</w:t>
            </w:r>
          </w:p>
        </w:tc>
        <w:tc>
          <w:tcPr>
            <w:tcW w:w="3544" w:type="dxa"/>
          </w:tcPr>
          <w:p w14:paraId="157D3F2F"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больница №6»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7654" w:type="dxa"/>
            <w:shd w:val="clear" w:color="auto" w:fill="auto"/>
          </w:tcPr>
          <w:p w14:paraId="00ED9F3B"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№13 от 05.09.2016 в соответствии с условиями стандарта ФГОС СПО по специальности «Лечебное дело».</w:t>
            </w:r>
          </w:p>
        </w:tc>
      </w:tr>
      <w:tr w:rsidR="0051489B" w:rsidRPr="0051489B" w14:paraId="0E30DD09" w14:textId="77777777" w:rsidTr="005A7726">
        <w:tc>
          <w:tcPr>
            <w:tcW w:w="531" w:type="dxa"/>
            <w:vMerge/>
          </w:tcPr>
          <w:p w14:paraId="6F59AAF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E00E088"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Адрес: 305047, г. Курск, ул. Заводская, 25</w:t>
            </w:r>
          </w:p>
        </w:tc>
        <w:tc>
          <w:tcPr>
            <w:tcW w:w="3544" w:type="dxa"/>
          </w:tcPr>
          <w:p w14:paraId="62B2A5BC"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7654" w:type="dxa"/>
            <w:shd w:val="clear" w:color="auto" w:fill="auto"/>
          </w:tcPr>
          <w:p w14:paraId="7A8CFF73"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51489B" w:rsidRPr="0051489B" w14:paraId="5A32C353" w14:textId="77777777" w:rsidTr="005A7726">
        <w:tc>
          <w:tcPr>
            <w:tcW w:w="531" w:type="dxa"/>
            <w:vMerge/>
          </w:tcPr>
          <w:p w14:paraId="039C584C"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FF40DAA"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Адрес: 305524, Курская обл., Курский р-н., х. Кислино, ул. Елисеева, 1</w:t>
            </w:r>
          </w:p>
        </w:tc>
        <w:tc>
          <w:tcPr>
            <w:tcW w:w="3544" w:type="dxa"/>
          </w:tcPr>
          <w:p w14:paraId="70BCF31E" w14:textId="77777777" w:rsidR="0051489B" w:rsidRPr="0051489B" w:rsidRDefault="0051489B" w:rsidP="0051489B">
            <w:pPr>
              <w:spacing w:after="0" w:line="240" w:lineRule="auto"/>
              <w:rPr>
                <w:rFonts w:ascii="Times New Roman" w:eastAsia="Calibri"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«Курский областной клинический онкологический диспансер»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КОКОД комитета здравоохранения Курской области №14 от 05.09.2016). </w:t>
            </w:r>
          </w:p>
        </w:tc>
        <w:tc>
          <w:tcPr>
            <w:tcW w:w="7654" w:type="dxa"/>
            <w:shd w:val="clear" w:color="auto" w:fill="auto"/>
          </w:tcPr>
          <w:p w14:paraId="1BC7C73A"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№14 от 05.09.2016 в соответствии с условиями стандарта ФГОС СПО по специальности «Лечебное дело».</w:t>
            </w:r>
          </w:p>
        </w:tc>
      </w:tr>
      <w:tr w:rsidR="0051489B" w:rsidRPr="0051489B" w14:paraId="5C41E1E8" w14:textId="77777777" w:rsidTr="005A7726">
        <w:tc>
          <w:tcPr>
            <w:tcW w:w="531" w:type="dxa"/>
          </w:tcPr>
          <w:p w14:paraId="687C3D63"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14BF0EF"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305022, г. Курск, ул. Союзная, д. 30 (здание поликлиники), 1 этаж, каб. №2</w:t>
            </w:r>
          </w:p>
          <w:p w14:paraId="5966BEDD"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55B50D6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медико-социальной реабилитации</w:t>
            </w:r>
          </w:p>
        </w:tc>
        <w:tc>
          <w:tcPr>
            <w:tcW w:w="7654" w:type="dxa"/>
          </w:tcPr>
          <w:p w14:paraId="1DD05461" w14:textId="77777777" w:rsidR="0051489B" w:rsidRPr="0051489B" w:rsidRDefault="0051489B" w:rsidP="0051489B">
            <w:pPr>
              <w:suppressAutoHyphens/>
              <w:spacing w:after="0" w:line="240" w:lineRule="auto"/>
              <w:jc w:val="both"/>
              <w:rPr>
                <w:rFonts w:ascii="Times New Roman" w:eastAsia="Times New Roman" w:hAnsi="Times New Roman" w:cs="Times New Roman"/>
                <w:sz w:val="20"/>
                <w:szCs w:val="20"/>
                <w:lang w:eastAsia="ar-SA"/>
              </w:rPr>
            </w:pPr>
            <w:r w:rsidRPr="0051489B">
              <w:rPr>
                <w:rFonts w:ascii="Times New Roman" w:eastAsia="Calibri" w:hAnsi="Times New Roman" w:cs="Times New Roman"/>
                <w:sz w:val="20"/>
                <w:szCs w:val="20"/>
              </w:rPr>
              <w:t xml:space="preserve">Оборудование учебного кабинета: </w:t>
            </w:r>
            <w:r w:rsidRPr="0051489B">
              <w:rPr>
                <w:rFonts w:ascii="Times New Roman" w:eastAsia="Times New Roman" w:hAnsi="Times New Roman" w:cs="Times New Roman"/>
                <w:sz w:val="20"/>
                <w:szCs w:val="20"/>
                <w:lang w:eastAsia="ar-SA"/>
              </w:rPr>
              <w:t>специализированная мебель (</w:t>
            </w:r>
            <w:r w:rsidRPr="0051489B">
              <w:rPr>
                <w:rFonts w:ascii="Times New Roman" w:eastAsia="Calibri" w:hAnsi="Times New Roman" w:cs="Times New Roman"/>
                <w:sz w:val="20"/>
                <w:szCs w:val="20"/>
              </w:rPr>
              <w:t xml:space="preserve">стулья – 22, шкафы – 3, </w:t>
            </w:r>
            <w:r w:rsidRPr="0051489B">
              <w:rPr>
                <w:rFonts w:ascii="Times New Roman" w:eastAsia="Times New Roman" w:hAnsi="Times New Roman" w:cs="Times New Roman"/>
                <w:sz w:val="20"/>
                <w:szCs w:val="20"/>
                <w:lang w:eastAsia="ar-SA"/>
              </w:rPr>
              <w:t>кушетка); технические средства обучения и демонстрационное оборудование (персональный компьютер</w:t>
            </w:r>
            <w:r w:rsidRPr="0051489B">
              <w:rPr>
                <w:rFonts w:ascii="Times New Roman" w:eastAsia="Calibri"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Times New Roman" w:hAnsi="Times New Roman" w:cs="Times New Roman"/>
                <w:sz w:val="20"/>
                <w:szCs w:val="20"/>
                <w:lang w:eastAsia="ar-SA"/>
              </w:rPr>
              <w:t>,  ЖК телевизор); учебно-наглядные пособия, обеспечивающие тематические иллюстрации (таблицы, наборы анализов, наборы ЭКГ, наборы рентгенограмм); тонометры, аппараты для физиотерапии – Электросон, магнитотерапии, диадинамотерапии, апмлипульс – терапии; наборы манжет для измерения АД, пикфлоуметр.</w:t>
            </w:r>
          </w:p>
        </w:tc>
      </w:tr>
      <w:tr w:rsidR="0051489B" w:rsidRPr="0051489B" w14:paraId="4C19985D" w14:textId="77777777" w:rsidTr="005A7726">
        <w:tc>
          <w:tcPr>
            <w:tcW w:w="531" w:type="dxa"/>
            <w:vMerge w:val="restart"/>
          </w:tcPr>
          <w:p w14:paraId="668464DC"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01E3520"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305008, г. Курск, ул. Пучковка, д. 38</w:t>
            </w:r>
          </w:p>
        </w:tc>
        <w:tc>
          <w:tcPr>
            <w:tcW w:w="3544" w:type="dxa"/>
          </w:tcPr>
          <w:p w14:paraId="21E8C101"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казенного учреждения здравоохранения «Областной специализированный Дом ребенка»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ОКУЗ ОСДР комитета здравоохранения Курской области №166 от 15.03.2017). </w:t>
            </w:r>
          </w:p>
        </w:tc>
        <w:tc>
          <w:tcPr>
            <w:tcW w:w="7654" w:type="dxa"/>
          </w:tcPr>
          <w:p w14:paraId="7940F59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№2 </w:t>
            </w:r>
            <w:r w:rsidRPr="0051489B">
              <w:rPr>
                <w:rFonts w:ascii="Times New Roman" w:eastAsia="Calibri" w:hAnsi="Times New Roman" w:cs="Times New Roman"/>
                <w:sz w:val="20"/>
                <w:szCs w:val="20"/>
              </w:rPr>
              <w:t>договора о практической подготовке обучающихся №166 от 15.03.2017 в соответствии с условиями стандарта ФГОС СПО по специальности «Лечебное дело».</w:t>
            </w:r>
          </w:p>
        </w:tc>
      </w:tr>
      <w:tr w:rsidR="0051489B" w:rsidRPr="0051489B" w14:paraId="0461F5E5" w14:textId="77777777" w:rsidTr="005A7726">
        <w:tc>
          <w:tcPr>
            <w:tcW w:w="531" w:type="dxa"/>
            <w:vMerge/>
          </w:tcPr>
          <w:p w14:paraId="0CF6F5CA"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93FFD3A"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305018, г. Курск, 3-й Краснополянский пер., 1</w:t>
            </w:r>
          </w:p>
        </w:tc>
        <w:tc>
          <w:tcPr>
            <w:tcW w:w="3544" w:type="dxa"/>
          </w:tcPr>
          <w:p w14:paraId="26E298C7"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автономного учреждения здравоохранения Курской области «Курский областной санаторий «Соловьиные зори»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АУЗ Курской области «Курский областной санаторий «Соловьиные зори» №61 от 05.09.2016). </w:t>
            </w:r>
          </w:p>
        </w:tc>
        <w:tc>
          <w:tcPr>
            <w:tcW w:w="7654" w:type="dxa"/>
          </w:tcPr>
          <w:p w14:paraId="5E0BC3C3"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№2 </w:t>
            </w:r>
            <w:r w:rsidRPr="0051489B">
              <w:rPr>
                <w:rFonts w:ascii="Times New Roman" w:eastAsia="Calibri" w:hAnsi="Times New Roman" w:cs="Times New Roman"/>
                <w:sz w:val="20"/>
                <w:szCs w:val="20"/>
              </w:rPr>
              <w:t>договора о практической подготовке обучающихся №61 от 05.09.2016 в соответствии с условиями стандарта ФГОС СПО по специальности «Лечебное дело».</w:t>
            </w:r>
          </w:p>
        </w:tc>
      </w:tr>
      <w:tr w:rsidR="0051489B" w:rsidRPr="0051489B" w14:paraId="6EFDACD6" w14:textId="77777777" w:rsidTr="005A7726">
        <w:tc>
          <w:tcPr>
            <w:tcW w:w="531" w:type="dxa"/>
            <w:vMerge/>
          </w:tcPr>
          <w:p w14:paraId="3D2314CE"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5E1E8AC"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305008, г. Курск, ул. Пучковка, 82</w:t>
            </w:r>
          </w:p>
        </w:tc>
        <w:tc>
          <w:tcPr>
            <w:tcW w:w="3544" w:type="dxa"/>
          </w:tcPr>
          <w:p w14:paraId="46A7CD0D"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стационарного социального обслуживания Курской области «Курский дом-интернат ветеранов войны и труда» </w:t>
            </w:r>
            <w:r w:rsidRPr="0051489B">
              <w:rPr>
                <w:rFonts w:ascii="Times New Roman" w:eastAsia="Calibri" w:hAnsi="Times New Roman" w:cs="Times New Roman"/>
                <w:sz w:val="20"/>
                <w:szCs w:val="20"/>
              </w:rPr>
              <w:t>(на основании договора об организации практической подготовки обучающихся, заключаемого между ФГБОУ ВО КГМУ Минздрава России и ОБУССО Курской области «Курский дом-интернат ветеранов войны и труда»</w:t>
            </w:r>
            <w:r w:rsidRPr="0051489B">
              <w:rPr>
                <w:rFonts w:ascii="Times New Roman" w:eastAsia="Calibri" w:hAnsi="Times New Roman" w:cs="Times New Roman"/>
                <w:i/>
                <w:sz w:val="20"/>
                <w:szCs w:val="20"/>
              </w:rPr>
              <w:t xml:space="preserve"> </w:t>
            </w:r>
            <w:r w:rsidRPr="0051489B">
              <w:rPr>
                <w:rFonts w:ascii="Times New Roman" w:eastAsia="Calibri" w:hAnsi="Times New Roman" w:cs="Times New Roman"/>
                <w:sz w:val="20"/>
                <w:szCs w:val="20"/>
              </w:rPr>
              <w:t xml:space="preserve">№67 от 05.09.2016). </w:t>
            </w:r>
          </w:p>
        </w:tc>
        <w:tc>
          <w:tcPr>
            <w:tcW w:w="7654" w:type="dxa"/>
          </w:tcPr>
          <w:p w14:paraId="2E7238E6"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№2 </w:t>
            </w:r>
            <w:r w:rsidRPr="0051489B">
              <w:rPr>
                <w:rFonts w:ascii="Times New Roman" w:eastAsia="Calibri" w:hAnsi="Times New Roman" w:cs="Times New Roman"/>
                <w:sz w:val="20"/>
                <w:szCs w:val="20"/>
              </w:rPr>
              <w:t>договора о практической подготовке обучающихся №67 от 05.09.2016 в соответствии с условиями стандарта ФГОС СПО по специальности «Лечебное дело».</w:t>
            </w:r>
          </w:p>
        </w:tc>
      </w:tr>
      <w:tr w:rsidR="0051489B" w:rsidRPr="0051489B" w14:paraId="30A3B8F3" w14:textId="77777777" w:rsidTr="005A7726">
        <w:tc>
          <w:tcPr>
            <w:tcW w:w="531" w:type="dxa"/>
            <w:vMerge/>
          </w:tcPr>
          <w:p w14:paraId="14DC936B"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D102525"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 xml:space="preserve">Адрес: 305040, г. Курск, ул. </w:t>
            </w:r>
            <w:r w:rsidRPr="0051489B">
              <w:rPr>
                <w:rFonts w:ascii="Times New Roman" w:hAnsi="Times New Roman" w:cs="Times New Roman"/>
                <w:sz w:val="20"/>
                <w:szCs w:val="20"/>
              </w:rPr>
              <w:lastRenderedPageBreak/>
              <w:t>Гремяченская, д. 15</w:t>
            </w:r>
          </w:p>
        </w:tc>
        <w:tc>
          <w:tcPr>
            <w:tcW w:w="3544" w:type="dxa"/>
          </w:tcPr>
          <w:p w14:paraId="1F6DDBE7"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lastRenderedPageBreak/>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федерального казенного </w:t>
            </w:r>
            <w:r w:rsidRPr="0051489B">
              <w:rPr>
                <w:rFonts w:ascii="Times New Roman" w:eastAsia="Calibri" w:hAnsi="Times New Roman" w:cs="Times New Roman"/>
                <w:i/>
                <w:sz w:val="20"/>
                <w:szCs w:val="20"/>
              </w:rPr>
              <w:lastRenderedPageBreak/>
              <w:t xml:space="preserve">учреждения «Главное бюро медико-социальной экспертизы» по Курской области Министерства труда и социальной защиты РФ  </w:t>
            </w:r>
            <w:r w:rsidRPr="0051489B">
              <w:rPr>
                <w:rFonts w:ascii="Times New Roman" w:eastAsia="Calibri" w:hAnsi="Times New Roman" w:cs="Times New Roman"/>
                <w:sz w:val="20"/>
                <w:szCs w:val="20"/>
              </w:rPr>
              <w:t>(на основании договора об организации практической подготовки обучающихся, заключаемого между ФГБОУ ВО КГМУ Минздрава России и ФКУ «Главное бюро МСЭ» по Курской области Министерства труда и социальной защиты РФ</w:t>
            </w:r>
            <w:r w:rsidRPr="0051489B">
              <w:rPr>
                <w:rFonts w:ascii="Times New Roman" w:eastAsia="Calibri" w:hAnsi="Times New Roman" w:cs="Times New Roman"/>
                <w:i/>
                <w:sz w:val="20"/>
                <w:szCs w:val="20"/>
              </w:rPr>
              <w:t xml:space="preserve">  </w:t>
            </w:r>
            <w:r w:rsidRPr="0051489B">
              <w:rPr>
                <w:rFonts w:ascii="Times New Roman" w:eastAsia="Calibri" w:hAnsi="Times New Roman" w:cs="Times New Roman"/>
                <w:sz w:val="20"/>
                <w:szCs w:val="20"/>
              </w:rPr>
              <w:t xml:space="preserve">№459 от 07.03.2019). </w:t>
            </w:r>
          </w:p>
        </w:tc>
        <w:tc>
          <w:tcPr>
            <w:tcW w:w="7654" w:type="dxa"/>
          </w:tcPr>
          <w:p w14:paraId="5499F04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 xml:space="preserve">Оборудование согласно Приложению №2 </w:t>
            </w:r>
            <w:r w:rsidRPr="0051489B">
              <w:rPr>
                <w:rFonts w:ascii="Times New Roman" w:eastAsia="Calibri" w:hAnsi="Times New Roman" w:cs="Times New Roman"/>
                <w:sz w:val="20"/>
                <w:szCs w:val="20"/>
              </w:rPr>
              <w:t xml:space="preserve">договора о практической подготовке </w:t>
            </w:r>
            <w:r w:rsidRPr="0051489B">
              <w:rPr>
                <w:rFonts w:ascii="Times New Roman" w:eastAsia="Calibri" w:hAnsi="Times New Roman" w:cs="Times New Roman"/>
                <w:sz w:val="20"/>
                <w:szCs w:val="20"/>
              </w:rPr>
              <w:lastRenderedPageBreak/>
              <w:t>обучающихся №459 от 07.03.2019 в соответствии с условиями стандарта ФГОС СПО по специальности «Лечебное дело».</w:t>
            </w:r>
          </w:p>
        </w:tc>
      </w:tr>
      <w:tr w:rsidR="0051489B" w:rsidRPr="0051489B" w14:paraId="63316915" w14:textId="77777777" w:rsidTr="005A7726">
        <w:tc>
          <w:tcPr>
            <w:tcW w:w="531" w:type="dxa"/>
          </w:tcPr>
          <w:p w14:paraId="13FAFE00"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EEEF090"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305041, г. Курск, ул. К. Маркса, д. 3, 4 этаж, каб. №436</w:t>
            </w:r>
          </w:p>
        </w:tc>
        <w:tc>
          <w:tcPr>
            <w:tcW w:w="3544" w:type="dxa"/>
          </w:tcPr>
          <w:p w14:paraId="4F8F7E62"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организации профессиональной деятельности</w:t>
            </w:r>
          </w:p>
          <w:p w14:paraId="4EF046AC"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72D422DA"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4F49F463" w14:textId="77777777" w:rsidR="0051489B" w:rsidRPr="0051489B" w:rsidRDefault="0051489B" w:rsidP="0051489B">
            <w:pPr>
              <w:suppressAutoHyphens/>
              <w:spacing w:after="0" w:line="240" w:lineRule="auto"/>
              <w:jc w:val="both"/>
              <w:rPr>
                <w:rFonts w:ascii="Times New Roman" w:eastAsia="Calibri" w:hAnsi="Times New Roman" w:cs="Times New Roman"/>
                <w:sz w:val="20"/>
                <w:szCs w:val="20"/>
                <w:lang w:eastAsia="ar-SA"/>
              </w:rPr>
            </w:pPr>
            <w:r w:rsidRPr="0051489B">
              <w:rPr>
                <w:rFonts w:ascii="Times New Roman" w:eastAsia="Calibri" w:hAnsi="Times New Roman" w:cs="Times New Roman"/>
                <w:sz w:val="20"/>
                <w:szCs w:val="20"/>
              </w:rPr>
              <w:t xml:space="preserve">Оборудование учебного кабинета: </w:t>
            </w:r>
            <w:r w:rsidRPr="0051489B">
              <w:rPr>
                <w:rFonts w:ascii="Times New Roman" w:eastAsia="Calibri" w:hAnsi="Times New Roman" w:cs="Times New Roman"/>
                <w:sz w:val="20"/>
                <w:szCs w:val="20"/>
                <w:lang w:eastAsia="ar-SA"/>
              </w:rPr>
              <w:t>специализированная мебель (</w:t>
            </w:r>
            <w:r w:rsidRPr="0051489B">
              <w:rPr>
                <w:rFonts w:ascii="Times New Roman" w:eastAsia="Calibri" w:hAnsi="Times New Roman" w:cs="Times New Roman"/>
                <w:sz w:val="20"/>
                <w:szCs w:val="20"/>
              </w:rPr>
              <w:t xml:space="preserve">столы – 11, стулья – 22, шкафы </w:t>
            </w:r>
            <w:r w:rsidRPr="0051489B">
              <w:rPr>
                <w:rFonts w:ascii="Times New Roman" w:eastAsia="Calibri" w:hAnsi="Times New Roman" w:cs="Times New Roman"/>
                <w:sz w:val="20"/>
                <w:szCs w:val="20"/>
                <w:lang w:eastAsia="ar-SA"/>
              </w:rPr>
              <w:t>офисные</w:t>
            </w:r>
            <w:r w:rsidRPr="0051489B">
              <w:rPr>
                <w:rFonts w:ascii="Times New Roman" w:eastAsia="Calibri" w:hAnsi="Times New Roman" w:cs="Times New Roman"/>
                <w:sz w:val="20"/>
                <w:szCs w:val="20"/>
              </w:rPr>
              <w:t xml:space="preserve"> – 2</w:t>
            </w:r>
            <w:r w:rsidRPr="0051489B">
              <w:rPr>
                <w:rFonts w:ascii="Times New Roman" w:eastAsia="Calibri" w:hAnsi="Times New Roman" w:cs="Times New Roman"/>
                <w:sz w:val="20"/>
                <w:szCs w:val="20"/>
                <w:lang w:eastAsia="ar-SA"/>
              </w:rPr>
              <w:t>, доска аудиторная); технические средства обучения и демонстрационное оборудование (ноутбук</w:t>
            </w:r>
            <w:r w:rsidRPr="0051489B">
              <w:rPr>
                <w:rFonts w:ascii="Times New Roman" w:eastAsia="Calibri" w:hAnsi="Times New Roman" w:cs="Times New Roman"/>
                <w:sz w:val="20"/>
                <w:szCs w:val="20"/>
              </w:rPr>
              <w:t xml:space="preserve"> с выходом в сеть Интернет с лицензионным программным обеспечением</w:t>
            </w:r>
            <w:r w:rsidRPr="0051489B">
              <w:rPr>
                <w:rFonts w:ascii="Times New Roman" w:eastAsia="Calibri" w:hAnsi="Times New Roman" w:cs="Times New Roman"/>
                <w:sz w:val="20"/>
                <w:szCs w:val="20"/>
                <w:lang w:eastAsia="ar-SA"/>
              </w:rPr>
              <w:t>, переносной экран и проектор).</w:t>
            </w:r>
          </w:p>
        </w:tc>
      </w:tr>
      <w:tr w:rsidR="0051489B" w:rsidRPr="0051489B" w14:paraId="6F4E7608" w14:textId="77777777" w:rsidTr="005A7726">
        <w:tc>
          <w:tcPr>
            <w:tcW w:w="531" w:type="dxa"/>
          </w:tcPr>
          <w:p w14:paraId="799932C7"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53DE891"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305041, г. Курск, ул. К. Маркса, д. 3, 4 этаж, каб. №436</w:t>
            </w:r>
          </w:p>
        </w:tc>
        <w:tc>
          <w:tcPr>
            <w:tcW w:w="3544" w:type="dxa"/>
          </w:tcPr>
          <w:p w14:paraId="330FC849"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правового обеспечения профессиональной деятельности</w:t>
            </w:r>
          </w:p>
        </w:tc>
        <w:tc>
          <w:tcPr>
            <w:tcW w:w="7654" w:type="dxa"/>
          </w:tcPr>
          <w:p w14:paraId="7F83688A" w14:textId="77777777" w:rsidR="0051489B" w:rsidRPr="0051489B" w:rsidRDefault="0051489B" w:rsidP="0051489B">
            <w:pPr>
              <w:suppressAutoHyphens/>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Оборудование учебного кабинета: специализированная мебель (столы – 11, стулья – 22, шкафы офисные – 2, доска аудиторная); технические средства обучения и демонстрационное оборудование (ноутбук с выходом в сеть Интернет с лицензионным программным обеспечением, переносной экран и проектор).</w:t>
            </w:r>
          </w:p>
        </w:tc>
      </w:tr>
      <w:tr w:rsidR="0051489B" w:rsidRPr="0051489B" w14:paraId="34AEC692" w14:textId="77777777" w:rsidTr="005A7726">
        <w:tc>
          <w:tcPr>
            <w:tcW w:w="531" w:type="dxa"/>
            <w:vMerge w:val="restart"/>
          </w:tcPr>
          <w:p w14:paraId="30131382"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66E02CC7"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305022, г. Курск, ул. 2-я Агрегатная, 5а</w:t>
            </w:r>
          </w:p>
        </w:tc>
        <w:tc>
          <w:tcPr>
            <w:tcW w:w="3544" w:type="dxa"/>
          </w:tcPr>
          <w:p w14:paraId="4122C43B"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открытого акционерного общества «Электроагрегат» медико-санитарной части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ОАО «Электроагрегат» медико-санитарная часть области №68 от 05.09.2016). </w:t>
            </w:r>
          </w:p>
        </w:tc>
        <w:tc>
          <w:tcPr>
            <w:tcW w:w="7654" w:type="dxa"/>
          </w:tcPr>
          <w:p w14:paraId="6DCEE186"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№2 </w:t>
            </w:r>
            <w:r w:rsidRPr="0051489B">
              <w:rPr>
                <w:rFonts w:ascii="Times New Roman" w:eastAsia="Calibri" w:hAnsi="Times New Roman" w:cs="Times New Roman"/>
                <w:sz w:val="20"/>
                <w:szCs w:val="20"/>
              </w:rPr>
              <w:t>договора о практической подготовке обучающихся №68 от 05.09.2016 в соответствии с условиями стандарта ФГОС СПО по специальности «Лечебное дело».</w:t>
            </w:r>
          </w:p>
        </w:tc>
      </w:tr>
      <w:tr w:rsidR="0051489B" w:rsidRPr="0051489B" w14:paraId="5AA0C45B" w14:textId="77777777" w:rsidTr="005A7726">
        <w:trPr>
          <w:trHeight w:val="2507"/>
        </w:trPr>
        <w:tc>
          <w:tcPr>
            <w:tcW w:w="531" w:type="dxa"/>
            <w:vMerge/>
          </w:tcPr>
          <w:p w14:paraId="3004904E"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A20BBD4"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305000, г. Курск, ул. Димитрова, 16</w:t>
            </w:r>
          </w:p>
        </w:tc>
        <w:tc>
          <w:tcPr>
            <w:tcW w:w="3544" w:type="dxa"/>
          </w:tcPr>
          <w:p w14:paraId="14D29666"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общества с ограниченной ответственностью «Центр медицинских осмотров и профилактики»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ООО «Центр медицинских осмотров и профилактики» №121 от 05.09.2016). </w:t>
            </w:r>
          </w:p>
        </w:tc>
        <w:tc>
          <w:tcPr>
            <w:tcW w:w="7654" w:type="dxa"/>
          </w:tcPr>
          <w:p w14:paraId="6DE08D7C"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№2 </w:t>
            </w:r>
            <w:r w:rsidRPr="0051489B">
              <w:rPr>
                <w:rFonts w:ascii="Times New Roman" w:eastAsia="Calibri" w:hAnsi="Times New Roman" w:cs="Times New Roman"/>
                <w:sz w:val="20"/>
                <w:szCs w:val="20"/>
              </w:rPr>
              <w:t>договора о практической подготовке обучающихся №121 от 05.09.2016 в соответствии с условиями стандарта ФГОС СПО по специальности «Лечебное дело».</w:t>
            </w:r>
          </w:p>
        </w:tc>
      </w:tr>
      <w:tr w:rsidR="0051489B" w:rsidRPr="0051489B" w14:paraId="70740704" w14:textId="77777777" w:rsidTr="005A7726">
        <w:trPr>
          <w:trHeight w:val="1130"/>
        </w:trPr>
        <w:tc>
          <w:tcPr>
            <w:tcW w:w="531" w:type="dxa"/>
            <w:vMerge w:val="restart"/>
          </w:tcPr>
          <w:p w14:paraId="6499D011"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BD0036C"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Российская Федерация, 305007, г. Курск, ул. Сумская, д. 45а (9-й блок), 2 этаж, каб. №2 </w:t>
            </w:r>
          </w:p>
          <w:p w14:paraId="762051F9"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50F5B48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манипуляционной техники</w:t>
            </w:r>
          </w:p>
        </w:tc>
        <w:tc>
          <w:tcPr>
            <w:tcW w:w="7654" w:type="dxa"/>
          </w:tcPr>
          <w:p w14:paraId="7D1B1DEA"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Оборудование учебного кабинета: специализированная мебель (столы – 9, стулья – 22, шкафы – 4);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1457A4C7"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Аппаратура и приборы: </w:t>
            </w:r>
            <w:r w:rsidRPr="0051489B">
              <w:rPr>
                <w:rFonts w:ascii="Times New Roman" w:eastAsia="Calibri" w:hAnsi="Times New Roman" w:cs="Times New Roman"/>
                <w:sz w:val="20"/>
                <w:szCs w:val="20"/>
              </w:rPr>
              <w:t xml:space="preserve">биксы разных размеров, тонометры, фонендоскопы, медицинские термометры. </w:t>
            </w:r>
          </w:p>
          <w:p w14:paraId="0159290F"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Предметы ухода: </w:t>
            </w:r>
            <w:r w:rsidRPr="0051489B">
              <w:rPr>
                <w:rFonts w:ascii="Times New Roman" w:eastAsia="Calibri" w:hAnsi="Times New Roman" w:cs="Times New Roman"/>
                <w:sz w:val="20"/>
                <w:szCs w:val="20"/>
              </w:rPr>
              <w:t xml:space="preserve">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5488D1D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Лекарственные средства и другие вещества</w:t>
            </w:r>
            <w:r w:rsidRPr="0051489B">
              <w:rPr>
                <w:rFonts w:ascii="Times New Roman" w:eastAsia="Calibri" w:hAnsi="Times New Roman" w:cs="Times New Roman"/>
                <w:sz w:val="20"/>
                <w:szCs w:val="20"/>
              </w:rPr>
              <w:t>: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раствором различной емкости,флаконы с антибиотиком,детская присыпка, защитный крем (для профилактики пролежней), горчичники</w:t>
            </w:r>
          </w:p>
          <w:p w14:paraId="1FE79B40"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Мебель и оборудование: </w:t>
            </w:r>
            <w:r w:rsidRPr="0051489B">
              <w:rPr>
                <w:rFonts w:ascii="Times New Roman" w:eastAsia="Calibri" w:hAnsi="Times New Roman" w:cs="Times New Roman"/>
                <w:sz w:val="20"/>
                <w:szCs w:val="20"/>
              </w:rPr>
              <w:t xml:space="preserve">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w:t>
            </w:r>
            <w:r w:rsidRPr="0051489B">
              <w:rPr>
                <w:rFonts w:ascii="Times New Roman" w:eastAsia="Calibri" w:hAnsi="Times New Roman" w:cs="Times New Roman"/>
                <w:sz w:val="20"/>
                <w:szCs w:val="20"/>
              </w:rPr>
              <w:lastRenderedPageBreak/>
              <w:t>прикроватный.</w:t>
            </w:r>
          </w:p>
          <w:p w14:paraId="133B9947"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Манекен взрослого пациента и подростка </w:t>
            </w:r>
          </w:p>
        </w:tc>
      </w:tr>
      <w:tr w:rsidR="0051489B" w:rsidRPr="0051489B" w14:paraId="50D69403" w14:textId="77777777" w:rsidTr="005A7726">
        <w:trPr>
          <w:trHeight w:val="1130"/>
        </w:trPr>
        <w:tc>
          <w:tcPr>
            <w:tcW w:w="531" w:type="dxa"/>
            <w:vMerge/>
          </w:tcPr>
          <w:p w14:paraId="2E3E1692"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EF4AB18"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Российская Федерация, 305007, г. Курск, ул. Сумская, д. 45а (9-й блок), 2 этаж, каб. №3</w:t>
            </w:r>
          </w:p>
          <w:p w14:paraId="2B547935"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3544" w:type="dxa"/>
          </w:tcPr>
          <w:p w14:paraId="62BAB6A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Кабинет манипуляционной техники</w:t>
            </w:r>
          </w:p>
          <w:p w14:paraId="2FFDFAB0" w14:textId="77777777" w:rsidR="0051489B" w:rsidRPr="0051489B" w:rsidRDefault="0051489B" w:rsidP="0051489B">
            <w:pPr>
              <w:spacing w:after="0" w:line="240" w:lineRule="auto"/>
              <w:jc w:val="both"/>
              <w:rPr>
                <w:rFonts w:ascii="Times New Roman" w:eastAsia="Calibri" w:hAnsi="Times New Roman" w:cs="Times New Roman"/>
                <w:sz w:val="20"/>
                <w:szCs w:val="20"/>
              </w:rPr>
            </w:pPr>
          </w:p>
          <w:p w14:paraId="3D86F97F" w14:textId="77777777" w:rsidR="0051489B" w:rsidRPr="0051489B" w:rsidRDefault="0051489B" w:rsidP="0051489B">
            <w:pPr>
              <w:spacing w:after="0" w:line="240" w:lineRule="auto"/>
              <w:jc w:val="both"/>
              <w:rPr>
                <w:rFonts w:ascii="Times New Roman" w:eastAsia="Calibri" w:hAnsi="Times New Roman" w:cs="Times New Roman"/>
                <w:sz w:val="20"/>
                <w:szCs w:val="20"/>
              </w:rPr>
            </w:pPr>
          </w:p>
        </w:tc>
        <w:tc>
          <w:tcPr>
            <w:tcW w:w="7654" w:type="dxa"/>
          </w:tcPr>
          <w:p w14:paraId="7E1E428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Оборудование учебного кабинета: специализированная мебель (столы – 8, стулья – 22, шкафы – 2);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69EAC9CC"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Аппаратура и приборы: </w:t>
            </w:r>
            <w:r w:rsidRPr="0051489B">
              <w:rPr>
                <w:rFonts w:ascii="Times New Roman" w:eastAsia="Calibri" w:hAnsi="Times New Roman" w:cs="Times New Roman"/>
                <w:sz w:val="20"/>
                <w:szCs w:val="20"/>
              </w:rPr>
              <w:t xml:space="preserve">биксы разных размеров, тонометры, фонендоскопы, медицинские термометры. </w:t>
            </w:r>
          </w:p>
          <w:p w14:paraId="6F4C7D1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Предметы ухода: </w:t>
            </w:r>
            <w:r w:rsidRPr="0051489B">
              <w:rPr>
                <w:rFonts w:ascii="Times New Roman" w:eastAsia="Calibri" w:hAnsi="Times New Roman" w:cs="Times New Roman"/>
                <w:sz w:val="20"/>
                <w:szCs w:val="20"/>
              </w:rPr>
              <w:t xml:space="preserve">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646796FF"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Лекарственные средства и другие вещества</w:t>
            </w:r>
            <w:r w:rsidRPr="0051489B">
              <w:rPr>
                <w:rFonts w:ascii="Times New Roman" w:eastAsia="Calibri" w:hAnsi="Times New Roman" w:cs="Times New Roman"/>
                <w:sz w:val="20"/>
                <w:szCs w:val="20"/>
              </w:rPr>
              <w:t xml:space="preserve">: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w:t>
            </w:r>
            <w:r w:rsidRPr="0051489B">
              <w:rPr>
                <w:rFonts w:ascii="Times New Roman" w:eastAsia="Calibri" w:hAnsi="Times New Roman" w:cs="Times New Roman"/>
                <w:sz w:val="20"/>
                <w:szCs w:val="20"/>
              </w:rPr>
              <w:lastRenderedPageBreak/>
              <w:t>раствором различной емкости,флаконы с антибиотиком,детская присыпка, защитный крем (для профилактики пролежней), горчичники</w:t>
            </w:r>
          </w:p>
          <w:p w14:paraId="7518A4F4"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Мебель и оборудование: </w:t>
            </w:r>
            <w:r w:rsidRPr="0051489B">
              <w:rPr>
                <w:rFonts w:ascii="Times New Roman" w:eastAsia="Calibri" w:hAnsi="Times New Roman" w:cs="Times New Roman"/>
                <w:sz w:val="20"/>
                <w:szCs w:val="20"/>
              </w:rPr>
              <w:t>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4D7D0932"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Манекен взрослого пациента и подростка</w:t>
            </w:r>
          </w:p>
        </w:tc>
      </w:tr>
      <w:tr w:rsidR="0051489B" w:rsidRPr="0051489B" w14:paraId="5716AE3B" w14:textId="77777777" w:rsidTr="005A7726">
        <w:trPr>
          <w:trHeight w:val="423"/>
        </w:trPr>
        <w:tc>
          <w:tcPr>
            <w:tcW w:w="531" w:type="dxa"/>
          </w:tcPr>
          <w:p w14:paraId="52F9108E"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7FCECC8"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7D147C49" w14:textId="77777777" w:rsidR="0051489B" w:rsidRPr="0051489B" w:rsidRDefault="0051489B" w:rsidP="0051489B">
            <w:pPr>
              <w:spacing w:after="0" w:line="240" w:lineRule="auto"/>
              <w:jc w:val="both"/>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15F0EF3D"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139E2D6B" w14:textId="77777777" w:rsidTr="005A7726">
        <w:trPr>
          <w:trHeight w:val="1130"/>
        </w:trPr>
        <w:tc>
          <w:tcPr>
            <w:tcW w:w="531" w:type="dxa"/>
            <w:vMerge w:val="restart"/>
          </w:tcPr>
          <w:p w14:paraId="1C26FAAE"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E6BB89C"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2595F285"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0485947D"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485390EF" w14:textId="77777777" w:rsidTr="005A7726">
        <w:trPr>
          <w:trHeight w:val="422"/>
        </w:trPr>
        <w:tc>
          <w:tcPr>
            <w:tcW w:w="531" w:type="dxa"/>
            <w:vMerge/>
          </w:tcPr>
          <w:p w14:paraId="36412994"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CE4E615"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305047, г. Курск, ул. Заводская, 25</w:t>
            </w:r>
          </w:p>
        </w:tc>
        <w:tc>
          <w:tcPr>
            <w:tcW w:w="3544" w:type="dxa"/>
          </w:tcPr>
          <w:p w14:paraId="745BB33B"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здравоохранения Курской области №12 от 05.09.2016). </w:t>
            </w:r>
          </w:p>
        </w:tc>
        <w:tc>
          <w:tcPr>
            <w:tcW w:w="7654" w:type="dxa"/>
          </w:tcPr>
          <w:p w14:paraId="7CF7C528"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51489B" w:rsidRPr="0051489B" w14:paraId="2B131BED" w14:textId="77777777" w:rsidTr="005A7726">
        <w:trPr>
          <w:trHeight w:val="1130"/>
        </w:trPr>
        <w:tc>
          <w:tcPr>
            <w:tcW w:w="531" w:type="dxa"/>
            <w:vMerge w:val="restart"/>
          </w:tcPr>
          <w:p w14:paraId="48EBEEF9"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1E3BB19B"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73195767"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2E3B114A"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2B0A0F99" w14:textId="77777777" w:rsidTr="005A7726">
        <w:trPr>
          <w:trHeight w:val="1130"/>
        </w:trPr>
        <w:tc>
          <w:tcPr>
            <w:tcW w:w="531" w:type="dxa"/>
            <w:vMerge/>
          </w:tcPr>
          <w:p w14:paraId="172316FC"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8358AC1"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305022, г. Курск, ул. Союзная, д. 30</w:t>
            </w:r>
          </w:p>
        </w:tc>
        <w:tc>
          <w:tcPr>
            <w:tcW w:w="3544" w:type="dxa"/>
          </w:tcPr>
          <w:p w14:paraId="7918D358"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больница №6»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7654" w:type="dxa"/>
          </w:tcPr>
          <w:p w14:paraId="4870D0E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№13 от 05.09.2016 в соответствии с условиями стандарта ФГОС СПО по специальности «Лечебное дело».</w:t>
            </w:r>
          </w:p>
        </w:tc>
      </w:tr>
      <w:tr w:rsidR="0051489B" w:rsidRPr="0051489B" w14:paraId="2D1F017A" w14:textId="77777777" w:rsidTr="005A7726">
        <w:trPr>
          <w:trHeight w:val="1130"/>
        </w:trPr>
        <w:tc>
          <w:tcPr>
            <w:tcW w:w="531" w:type="dxa"/>
            <w:vMerge/>
          </w:tcPr>
          <w:p w14:paraId="3C051B7A"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AFBE852"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305035, г. Курск, ул. Пирогова, 14</w:t>
            </w:r>
          </w:p>
        </w:tc>
        <w:tc>
          <w:tcPr>
            <w:tcW w:w="3544" w:type="dxa"/>
          </w:tcPr>
          <w:p w14:paraId="1D0C52D4"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клиническая больница скорой медицинской помощи»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7654" w:type="dxa"/>
          </w:tcPr>
          <w:p w14:paraId="7CD25BF7" w14:textId="77777777" w:rsidR="0051489B" w:rsidRPr="0051489B" w:rsidRDefault="0051489B" w:rsidP="0051489B">
            <w:pPr>
              <w:spacing w:after="0" w:line="240" w:lineRule="auto"/>
              <w:jc w:val="both"/>
              <w:rPr>
                <w:rFonts w:ascii="Times New Roman" w:eastAsia="Calibri" w:hAnsi="Times New Roman" w:cs="Times New Roman"/>
                <w:i/>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17 от 05.09.2016 в соответствии с условиями стандарта ФГОС СПО по специальности «Лечебное дело».</w:t>
            </w:r>
          </w:p>
        </w:tc>
      </w:tr>
      <w:tr w:rsidR="0051489B" w:rsidRPr="0051489B" w14:paraId="2AA8C9CE" w14:textId="77777777" w:rsidTr="005A7726">
        <w:trPr>
          <w:trHeight w:val="1130"/>
        </w:trPr>
        <w:tc>
          <w:tcPr>
            <w:tcW w:w="531" w:type="dxa"/>
            <w:vMerge/>
          </w:tcPr>
          <w:p w14:paraId="19886AC8"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1753CBF"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Адрес: 305040, г. Курск, ул. Гремяченская, д. 15</w:t>
            </w:r>
          </w:p>
        </w:tc>
        <w:tc>
          <w:tcPr>
            <w:tcW w:w="3544" w:type="dxa"/>
          </w:tcPr>
          <w:p w14:paraId="29A826CE" w14:textId="77777777" w:rsidR="0051489B" w:rsidRPr="0051489B" w:rsidRDefault="0051489B" w:rsidP="0051489B">
            <w:pPr>
              <w:spacing w:line="240" w:lineRule="auto"/>
              <w:rPr>
                <w:rFonts w:ascii="Times New Roman" w:eastAsia="Calibri" w:hAnsi="Times New Roman" w:cs="Times New Roman"/>
                <w:bCs/>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федерального казенного учреждения «Главное бюро медико-социальной экспертизы» по Курской области Министерства труда и социальной защиты РФ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w:t>
            </w:r>
            <w:r w:rsidRPr="0051489B">
              <w:rPr>
                <w:rFonts w:ascii="Times New Roman" w:eastAsia="Calibri" w:hAnsi="Times New Roman" w:cs="Times New Roman"/>
                <w:sz w:val="20"/>
                <w:szCs w:val="20"/>
              </w:rPr>
              <w:lastRenderedPageBreak/>
              <w:t>и ФКУ «Главное бюро МСЭ» по Курской области Министерства труда и социальной защиты РФ</w:t>
            </w:r>
            <w:r w:rsidRPr="0051489B">
              <w:rPr>
                <w:rFonts w:ascii="Times New Roman" w:eastAsia="Calibri" w:hAnsi="Times New Roman" w:cs="Times New Roman"/>
                <w:i/>
                <w:sz w:val="20"/>
                <w:szCs w:val="20"/>
              </w:rPr>
              <w:t xml:space="preserve">  </w:t>
            </w:r>
            <w:r w:rsidRPr="0051489B">
              <w:rPr>
                <w:rFonts w:ascii="Times New Roman" w:eastAsia="Calibri" w:hAnsi="Times New Roman" w:cs="Times New Roman"/>
                <w:sz w:val="20"/>
                <w:szCs w:val="20"/>
              </w:rPr>
              <w:t xml:space="preserve">№459 от 07.03.2019). </w:t>
            </w:r>
          </w:p>
        </w:tc>
        <w:tc>
          <w:tcPr>
            <w:tcW w:w="7654" w:type="dxa"/>
          </w:tcPr>
          <w:p w14:paraId="32E5884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 xml:space="preserve">Оборудование согласно Приложению №2 </w:t>
            </w:r>
            <w:r w:rsidRPr="0051489B">
              <w:rPr>
                <w:rFonts w:ascii="Times New Roman" w:eastAsia="Calibri" w:hAnsi="Times New Roman" w:cs="Times New Roman"/>
                <w:sz w:val="20"/>
                <w:szCs w:val="20"/>
              </w:rPr>
              <w:t>договора о практической подготовке обучающихся №459 от 07.03.2019 в соответствии с условиями стандарта ФГОС СПО по специальности «Лечебное дело».</w:t>
            </w:r>
          </w:p>
        </w:tc>
      </w:tr>
      <w:tr w:rsidR="0051489B" w:rsidRPr="0051489B" w14:paraId="0AB9574C" w14:textId="77777777" w:rsidTr="005A7726">
        <w:trPr>
          <w:trHeight w:val="268"/>
        </w:trPr>
        <w:tc>
          <w:tcPr>
            <w:tcW w:w="531" w:type="dxa"/>
          </w:tcPr>
          <w:p w14:paraId="2852B369"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7B9993E"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 xml:space="preserve">Российская Федерация, 305007, г. Курск, ул. Сумская, д. 45а (9-й блок), 2 этаж, каб. №2 </w:t>
            </w:r>
          </w:p>
        </w:tc>
        <w:tc>
          <w:tcPr>
            <w:tcW w:w="3544" w:type="dxa"/>
          </w:tcPr>
          <w:p w14:paraId="763887AF"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Кабинет теории и практики сестринского дела</w:t>
            </w:r>
          </w:p>
        </w:tc>
        <w:tc>
          <w:tcPr>
            <w:tcW w:w="7654" w:type="dxa"/>
          </w:tcPr>
          <w:p w14:paraId="71BA2C33"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sz w:val="20"/>
                <w:szCs w:val="20"/>
              </w:rPr>
              <w:t xml:space="preserve">Оборудование учебного кабинета: специализированная мебель (столы – 9, стулья – 22, шкафы – 4);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0E3E8276"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Аппаратура и приборы: </w:t>
            </w:r>
            <w:r w:rsidRPr="0051489B">
              <w:rPr>
                <w:rFonts w:ascii="Times New Roman" w:eastAsia="Calibri" w:hAnsi="Times New Roman" w:cs="Times New Roman"/>
                <w:sz w:val="20"/>
                <w:szCs w:val="20"/>
              </w:rPr>
              <w:t xml:space="preserve">биксы разных размеров, тонометры, фонендоскопы, медицинские термометры. </w:t>
            </w:r>
          </w:p>
          <w:p w14:paraId="0F1FABEE"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Предметы ухода: </w:t>
            </w:r>
            <w:r w:rsidRPr="0051489B">
              <w:rPr>
                <w:rFonts w:ascii="Times New Roman" w:eastAsia="Calibri" w:hAnsi="Times New Roman" w:cs="Times New Roman"/>
                <w:sz w:val="20"/>
                <w:szCs w:val="20"/>
              </w:rPr>
              <w:t xml:space="preserve">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4D1392BE"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Лекарственные средства и другие вещества</w:t>
            </w:r>
            <w:r w:rsidRPr="0051489B">
              <w:rPr>
                <w:rFonts w:ascii="Times New Roman" w:eastAsia="Calibri" w:hAnsi="Times New Roman" w:cs="Times New Roman"/>
                <w:sz w:val="20"/>
                <w:szCs w:val="20"/>
              </w:rPr>
              <w:t xml:space="preserve">: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w:t>
            </w:r>
            <w:r w:rsidRPr="0051489B">
              <w:rPr>
                <w:rFonts w:ascii="Times New Roman" w:eastAsia="Calibri" w:hAnsi="Times New Roman" w:cs="Times New Roman"/>
                <w:sz w:val="20"/>
                <w:szCs w:val="20"/>
              </w:rPr>
              <w:lastRenderedPageBreak/>
              <w:t>раствором различной емкости,флаконы с антибиотиком,детская присыпка, защитный крем (для профилактики пролежней), горчичники</w:t>
            </w:r>
          </w:p>
          <w:p w14:paraId="02F14F3B" w14:textId="77777777" w:rsidR="0051489B" w:rsidRPr="0051489B" w:rsidRDefault="0051489B" w:rsidP="0051489B">
            <w:pPr>
              <w:spacing w:after="0" w:line="240" w:lineRule="auto"/>
              <w:jc w:val="both"/>
              <w:rPr>
                <w:rFonts w:ascii="Times New Roman" w:eastAsia="Calibri" w:hAnsi="Times New Roman" w:cs="Times New Roman"/>
                <w:sz w:val="20"/>
                <w:szCs w:val="20"/>
              </w:rPr>
            </w:pPr>
            <w:r w:rsidRPr="0051489B">
              <w:rPr>
                <w:rFonts w:ascii="Times New Roman" w:eastAsia="Calibri" w:hAnsi="Times New Roman" w:cs="Times New Roman"/>
                <w:b/>
                <w:bCs/>
                <w:sz w:val="20"/>
                <w:szCs w:val="20"/>
              </w:rPr>
              <w:t xml:space="preserve">Мебель и оборудование: </w:t>
            </w:r>
            <w:r w:rsidRPr="0051489B">
              <w:rPr>
                <w:rFonts w:ascii="Times New Roman" w:eastAsia="Calibri" w:hAnsi="Times New Roman" w:cs="Times New Roman"/>
                <w:sz w:val="20"/>
                <w:szCs w:val="20"/>
              </w:rPr>
              <w:t>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7E79337E"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eastAsia="Calibri" w:hAnsi="Times New Roman" w:cs="Times New Roman"/>
                <w:b/>
                <w:bCs/>
                <w:sz w:val="20"/>
                <w:szCs w:val="20"/>
              </w:rPr>
              <w:t xml:space="preserve">Манекен взрослого пациента и подростка </w:t>
            </w:r>
          </w:p>
        </w:tc>
      </w:tr>
      <w:tr w:rsidR="0051489B" w:rsidRPr="0051489B" w14:paraId="174B39EC" w14:textId="77777777" w:rsidTr="005A7726">
        <w:trPr>
          <w:trHeight w:val="543"/>
        </w:trPr>
        <w:tc>
          <w:tcPr>
            <w:tcW w:w="531" w:type="dxa"/>
          </w:tcPr>
          <w:p w14:paraId="0356C605"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2F76544"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 xml:space="preserve">Российская Федерация, 305007, г. Курск, ул. Сумская, д. 45а (9-й блок), 2 этаж, каб. №2 </w:t>
            </w:r>
          </w:p>
        </w:tc>
        <w:tc>
          <w:tcPr>
            <w:tcW w:w="3544" w:type="dxa"/>
          </w:tcPr>
          <w:p w14:paraId="57F4A510"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Кабинет безопасной среды  для пациента и персонала</w:t>
            </w:r>
          </w:p>
        </w:tc>
        <w:tc>
          <w:tcPr>
            <w:tcW w:w="7654" w:type="dxa"/>
          </w:tcPr>
          <w:p w14:paraId="5F6D3BF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учебного кабинета: специализированная мебель (столы – 9, стулья – 22, шкафы – 4);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7CA254CF"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Аппаратура и приборы: биксы разных размеров, тонометры, фонендоскопы, медицинские термометры. </w:t>
            </w:r>
          </w:p>
          <w:p w14:paraId="7A9C807B"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Предметы ухода: 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60F9F57A"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Лекарственные средства и другие вещества: жидкое мыло,  педикулоциты разные, 3% раствор перекиси водорода, вазелиновое масло, вазелин,  «стерильный» глицерин, </w:t>
            </w:r>
            <w:r w:rsidRPr="0051489B">
              <w:rPr>
                <w:rFonts w:ascii="Times New Roman" w:hAnsi="Times New Roman" w:cs="Times New Roman"/>
                <w:sz w:val="20"/>
                <w:szCs w:val="20"/>
              </w:rPr>
              <w:lastRenderedPageBreak/>
              <w:t>лекарственные формы для энтерального и наружного применения. ампулы с физиологическим раствором различной емкости, флаконы с физиологическим раствором различной емкости,флаконы с антибиотиком,детская присыпка, защитный крем (для профилактики пролежней), горчичники</w:t>
            </w:r>
          </w:p>
          <w:p w14:paraId="704B40D4"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Мебель и оборудование: 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1202FA5B"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Манекен взрослого пациента и подростка</w:t>
            </w:r>
          </w:p>
        </w:tc>
      </w:tr>
      <w:tr w:rsidR="0051489B" w:rsidRPr="0051489B" w14:paraId="48D19F74" w14:textId="77777777" w:rsidTr="005A7726">
        <w:trPr>
          <w:trHeight w:val="280"/>
        </w:trPr>
        <w:tc>
          <w:tcPr>
            <w:tcW w:w="531" w:type="dxa"/>
          </w:tcPr>
          <w:p w14:paraId="3BF9C370"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7CB7C12"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 xml:space="preserve">Российская Федерация, 305007, г. Курск, ул. Сумская, д. 45а (9-й блок), 2 этаж, каб. №2 </w:t>
            </w:r>
          </w:p>
        </w:tc>
        <w:tc>
          <w:tcPr>
            <w:tcW w:w="3544" w:type="dxa"/>
          </w:tcPr>
          <w:p w14:paraId="5463BD51"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Кабинет технологии оказания медицинских услуг</w:t>
            </w:r>
          </w:p>
        </w:tc>
        <w:tc>
          <w:tcPr>
            <w:tcW w:w="7654" w:type="dxa"/>
          </w:tcPr>
          <w:p w14:paraId="1162B328"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учебного кабинета: специализированная мебель (столы – 9, стулья – 22, шкафы – 4);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127FBA22"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Аппаратура и приборы: биксы разных размеров, тонометры, фонендоскопы, медицинские термометры. </w:t>
            </w:r>
          </w:p>
          <w:p w14:paraId="49147175"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Предметы ухода: 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тяжелобольного пациента, салфетки марлевые разные, судна подкладные, фартуки клеенчатые, подгузники, кувшины. </w:t>
            </w:r>
          </w:p>
          <w:p w14:paraId="30517DCE"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Лекарственные средства и другие вещества: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раствором различной емкости,флаконы с антибиотиком,детская присыпка, защитный крем (для профилактики пролежней), горчичники</w:t>
            </w:r>
          </w:p>
          <w:p w14:paraId="41541BAE"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Мебель и оборудование: 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52B6C5DD"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Манекен взрослого пациента и подростка</w:t>
            </w:r>
          </w:p>
        </w:tc>
      </w:tr>
      <w:tr w:rsidR="0051489B" w:rsidRPr="0051489B" w14:paraId="51A74138" w14:textId="77777777" w:rsidTr="005A7726">
        <w:trPr>
          <w:trHeight w:val="280"/>
        </w:trPr>
        <w:tc>
          <w:tcPr>
            <w:tcW w:w="531" w:type="dxa"/>
          </w:tcPr>
          <w:p w14:paraId="2CDEFBC2"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016D1A6C"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Российская Федерация, 305007, г. Курск, ул. Сумская, д. 45а (9-й блок), 2 этаж, каб. №3</w:t>
            </w:r>
          </w:p>
        </w:tc>
        <w:tc>
          <w:tcPr>
            <w:tcW w:w="3544" w:type="dxa"/>
          </w:tcPr>
          <w:p w14:paraId="519B45A6"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Кабинет манипуляционной техники</w:t>
            </w:r>
          </w:p>
        </w:tc>
        <w:tc>
          <w:tcPr>
            <w:tcW w:w="7654" w:type="dxa"/>
          </w:tcPr>
          <w:p w14:paraId="4CCBD5C9"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учебного кабинета: специализированная мебель (столы – 8, стулья – 22, шкафы – 2); технические средства обучения и демонстрационное оборудование (телевизор, ноутбук, аудиоколонки); фантомная и симуляционная техника, имитирующая медицинские манипуляции и вмешательства (манекен для отработки навыков введения желудочного зонда, манекен для реанимации и травматологии, модель анатомическая – симулятор внутримышечных инъекций, тренажеры для внутривенных инъекций, тренажер для зондирования и промывания желудка, тренажер для катетеризации мочевого пузыря (женский), тренажер для катетеризации мочевого пузыря (мужской), тренажер постановки клизмы и внутримышечных инъекций, тренажер для СЛР пружинно-механический); учебно-наглядные пособия, обеспечивающие тематические иллюстрации, в том числе муляжи, столик процедурный передвижной со стеклянными полками СП,  коробка стерилизационная КСКФ-7; коробка стерилизационная КФ-12; коробка стерилизационная КФ-3, штатив для длительных вливаний, манекен для ухода за пациентом (мужчина/женщина); инструментарий и оборудование (шприцы, системы для инфузии и переливания крови, периферические катетеры,  пробирки разные, чашки Петри, штативы для пробирок, мерная посуда, емкости (разнообразные) для сбора лабораторных анализов, емкости для дезинфицирующих средств разные, мешки для сбора обходов классов А и Б, иглосъемники разнообразные, комбинированные упаковки (пленка + бумага) для стерилизации, пакеты бумажные для стерилизации, крафт-пакеты для стерилизации медицинского инструментария, аварийная аптечка, штативы для капельниц, маски медицинские, жгуты, подушечки клеенчатые, ведра, мензурки, ветошь, корнцанги, ножницы, пинцеты, шпатели, лотки разные, пипетки глазные, маски кислородные, газоотводная трубка, грушевидные баллоны разные, грелки, системы для промывания желудка, кружки Эсмарха, клизменные наконечники, мочевые катетеры разные, пузыри для льда, перчатки медицинские (чистые и стерильные), бумага компрессная, термометры медицинские,  косынка, </w:t>
            </w:r>
          </w:p>
          <w:p w14:paraId="42D55537"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Аппаратура и приборы: биксы разных размеров, тонометры, фонендоскопы, медицинские термометры. </w:t>
            </w:r>
          </w:p>
          <w:p w14:paraId="0D32E69E"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Предметы ухода: бинты, вата, клеенки,  впитывающие пеленки, противопролежневый матрац, мочеприемники, комплекты постельного белья, комплекты нательного белья, простыни, пеленки, полотенца, комплект столовой посуды для кормления </w:t>
            </w:r>
            <w:r w:rsidRPr="0051489B">
              <w:rPr>
                <w:rFonts w:ascii="Times New Roman" w:hAnsi="Times New Roman" w:cs="Times New Roman"/>
                <w:sz w:val="20"/>
                <w:szCs w:val="20"/>
              </w:rPr>
              <w:lastRenderedPageBreak/>
              <w:t xml:space="preserve">тяжелобольного пациента, салфетки марлевые разные, судна подкладные, фартуки клеенчатые, подгузники, кувшины. </w:t>
            </w:r>
          </w:p>
          <w:p w14:paraId="74C5E162"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Лекарственные средства и другие вещества: жидкое мыло,  педикулоциты разные, 3% раствор перекиси водорода, вазелиновое масло, вазелин,  «стерильный» глицерин, лекарственные формы для энтерального и наружного применения. ампулы с физиологическим раствором различной емкости, флаконы с физиологическим раствором различной емкости,флаконы с антибиотиком,детская присыпка, защитный крем (для профилактики пролежней), горчичники</w:t>
            </w:r>
          </w:p>
          <w:p w14:paraId="66647053"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Мебель и оборудование: передвижные манипуляционные столики, шкафы для хранения  инструментария, оборудования, аппаратуры, медикаментов, предметов ухода, медицинской документации, учебно-наглядных пособий, столик прикроватный.</w:t>
            </w:r>
          </w:p>
          <w:p w14:paraId="36360695"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Манекен взрослого пациента и подростка</w:t>
            </w:r>
          </w:p>
        </w:tc>
      </w:tr>
      <w:tr w:rsidR="0051489B" w:rsidRPr="0051489B" w14:paraId="60CAEC00" w14:textId="77777777" w:rsidTr="005A7726">
        <w:trPr>
          <w:trHeight w:val="280"/>
        </w:trPr>
        <w:tc>
          <w:tcPr>
            <w:tcW w:w="531" w:type="dxa"/>
          </w:tcPr>
          <w:p w14:paraId="187DD8F0"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EF82FA1"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0247EF0F"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1CAAD57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621B92A5" w14:textId="77777777" w:rsidTr="005A7726">
        <w:trPr>
          <w:trHeight w:val="280"/>
        </w:trPr>
        <w:tc>
          <w:tcPr>
            <w:tcW w:w="531" w:type="dxa"/>
          </w:tcPr>
          <w:p w14:paraId="63CCA353"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CA29380"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44016200"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0419854D"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4903EC3B" w14:textId="77777777" w:rsidTr="005A7726">
        <w:trPr>
          <w:trHeight w:val="280"/>
        </w:trPr>
        <w:tc>
          <w:tcPr>
            <w:tcW w:w="531" w:type="dxa"/>
          </w:tcPr>
          <w:p w14:paraId="56D59C35"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BD6760B"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Адрес: 305047, г. Курск, ул. Заводская, 25</w:t>
            </w:r>
          </w:p>
        </w:tc>
        <w:tc>
          <w:tcPr>
            <w:tcW w:w="3544" w:type="dxa"/>
          </w:tcPr>
          <w:p w14:paraId="4D7B6733"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поликлиника №7»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КГП №7 комитета </w:t>
            </w:r>
            <w:r w:rsidRPr="0051489B">
              <w:rPr>
                <w:rFonts w:ascii="Times New Roman" w:eastAsia="Calibri" w:hAnsi="Times New Roman" w:cs="Times New Roman"/>
                <w:sz w:val="20"/>
                <w:szCs w:val="20"/>
              </w:rPr>
              <w:lastRenderedPageBreak/>
              <w:t xml:space="preserve">здравоохранения Курской области №12 от 05.09.2016). </w:t>
            </w:r>
          </w:p>
        </w:tc>
        <w:tc>
          <w:tcPr>
            <w:tcW w:w="7654" w:type="dxa"/>
          </w:tcPr>
          <w:p w14:paraId="1232FC40"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12 от 05.09.2016 в соответствии с условиями стандарта ФГОС СПО по специальности «Лечебное дело».</w:t>
            </w:r>
          </w:p>
        </w:tc>
      </w:tr>
      <w:tr w:rsidR="0051489B" w:rsidRPr="0051489B" w14:paraId="1EAE3939" w14:textId="77777777" w:rsidTr="005A7726">
        <w:trPr>
          <w:trHeight w:val="280"/>
        </w:trPr>
        <w:tc>
          <w:tcPr>
            <w:tcW w:w="531" w:type="dxa"/>
          </w:tcPr>
          <w:p w14:paraId="368A6A20"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77162D88"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Адрес: 305007, г. Курск, ул. Сумская 45-а</w:t>
            </w:r>
          </w:p>
        </w:tc>
        <w:tc>
          <w:tcPr>
            <w:tcW w:w="3544" w:type="dxa"/>
          </w:tcPr>
          <w:p w14:paraId="28DDA76E"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медицинского учреждения «Курская областная клиническая больница»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БМУ КОКБ комитета здравоохранения Курской области №130 от 05.09.2016). </w:t>
            </w:r>
          </w:p>
        </w:tc>
        <w:tc>
          <w:tcPr>
            <w:tcW w:w="7654" w:type="dxa"/>
          </w:tcPr>
          <w:p w14:paraId="5A6CE586"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130 от 05.09.2016 в соответствии с условиями стандарта ФГОС СПО по специальности «Лечебное дело».</w:t>
            </w:r>
          </w:p>
        </w:tc>
      </w:tr>
      <w:tr w:rsidR="0051489B" w:rsidRPr="0051489B" w14:paraId="561E740B" w14:textId="77777777" w:rsidTr="005A7726">
        <w:trPr>
          <w:trHeight w:val="280"/>
        </w:trPr>
        <w:tc>
          <w:tcPr>
            <w:tcW w:w="531" w:type="dxa"/>
          </w:tcPr>
          <w:p w14:paraId="1CD5F6A2"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57635DCC"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Адрес: 305022, г. Курск, ул. Союзная, д. 30</w:t>
            </w:r>
          </w:p>
        </w:tc>
        <w:tc>
          <w:tcPr>
            <w:tcW w:w="3544" w:type="dxa"/>
          </w:tcPr>
          <w:p w14:paraId="1A1236C0"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больница №6»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КГБ №6 комитета здравоохранения Курской области №13 от 05.09.2016). </w:t>
            </w:r>
          </w:p>
        </w:tc>
        <w:tc>
          <w:tcPr>
            <w:tcW w:w="7654" w:type="dxa"/>
          </w:tcPr>
          <w:p w14:paraId="47CB1CD8"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№13 от 05.09.2016 в соответствии с условиями стандарта ФГОС СПО по специальности «Лечебное дело».</w:t>
            </w:r>
          </w:p>
        </w:tc>
      </w:tr>
      <w:tr w:rsidR="0051489B" w:rsidRPr="0051489B" w14:paraId="09BDB87F" w14:textId="77777777" w:rsidTr="005A7726">
        <w:trPr>
          <w:trHeight w:val="280"/>
        </w:trPr>
        <w:tc>
          <w:tcPr>
            <w:tcW w:w="531" w:type="dxa"/>
          </w:tcPr>
          <w:p w14:paraId="6956A136"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3B737EF1"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Адрес: 305035, г. Курск, ул. Пирогова, 14</w:t>
            </w:r>
          </w:p>
        </w:tc>
        <w:tc>
          <w:tcPr>
            <w:tcW w:w="3544" w:type="dxa"/>
          </w:tcPr>
          <w:p w14:paraId="58D9B3B9"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областного</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бюджетного учреждения здравоохранения «Курская городская клиническая больница скорой медицинской помощи» </w:t>
            </w:r>
            <w:r w:rsidRPr="0051489B">
              <w:rPr>
                <w:rFonts w:ascii="Times New Roman" w:eastAsia="Calibri" w:hAnsi="Times New Roman" w:cs="Times New Roman"/>
                <w:sz w:val="20"/>
                <w:szCs w:val="20"/>
              </w:rPr>
              <w:t xml:space="preserve">(на основании договора об организации практической подготовки обучающихся, заключаемого между ФГБОУ ВО КГМУ Минздрава России и ОБУЗ КГКБСМП комитета здравоохранения Курской области №17 от 05.09.2016). </w:t>
            </w:r>
          </w:p>
        </w:tc>
        <w:tc>
          <w:tcPr>
            <w:tcW w:w="7654" w:type="dxa"/>
          </w:tcPr>
          <w:p w14:paraId="32D0A7AF"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t xml:space="preserve">Оборудование согласно Приложению №3 </w:t>
            </w:r>
            <w:r w:rsidRPr="0051489B">
              <w:rPr>
                <w:rFonts w:ascii="Times New Roman" w:eastAsia="Calibri" w:hAnsi="Times New Roman" w:cs="Times New Roman"/>
                <w:sz w:val="20"/>
                <w:szCs w:val="20"/>
              </w:rPr>
              <w:t>договора о практической подготовке обучающихся № 17 от 05.09.2016 в соответствии с условиями стандарта ФГОС СПО по специальности «Лечебное дело».</w:t>
            </w:r>
          </w:p>
        </w:tc>
      </w:tr>
      <w:tr w:rsidR="0051489B" w:rsidRPr="0051489B" w14:paraId="38586F88" w14:textId="77777777" w:rsidTr="005A7726">
        <w:trPr>
          <w:trHeight w:val="280"/>
        </w:trPr>
        <w:tc>
          <w:tcPr>
            <w:tcW w:w="531" w:type="dxa"/>
          </w:tcPr>
          <w:p w14:paraId="4E5BA465" w14:textId="77777777" w:rsidR="0051489B" w:rsidRPr="0051489B" w:rsidRDefault="0051489B" w:rsidP="0051489B">
            <w:pPr>
              <w:numPr>
                <w:ilvl w:val="0"/>
                <w:numId w:val="4"/>
              </w:numPr>
              <w:suppressAutoHyphens/>
              <w:spacing w:after="0" w:line="240" w:lineRule="auto"/>
              <w:jc w:val="center"/>
              <w:rPr>
                <w:rFonts w:ascii="Times New Roman" w:eastAsia="Calibri" w:hAnsi="Times New Roman" w:cs="Times New Roman"/>
                <w:sz w:val="20"/>
                <w:szCs w:val="20"/>
                <w:lang w:eastAsia="ar-SA"/>
              </w:rPr>
            </w:pPr>
          </w:p>
        </w:tc>
        <w:tc>
          <w:tcPr>
            <w:tcW w:w="3008" w:type="dxa"/>
          </w:tcPr>
          <w:p w14:paraId="2CBEA2BD" w14:textId="77777777" w:rsidR="0051489B" w:rsidRPr="0051489B" w:rsidRDefault="0051489B" w:rsidP="0051489B">
            <w:pPr>
              <w:rPr>
                <w:rFonts w:ascii="Times New Roman" w:hAnsi="Times New Roman" w:cs="Times New Roman"/>
                <w:sz w:val="20"/>
                <w:szCs w:val="20"/>
              </w:rPr>
            </w:pPr>
            <w:r w:rsidRPr="0051489B">
              <w:rPr>
                <w:rFonts w:ascii="Times New Roman" w:hAnsi="Times New Roman" w:cs="Times New Roman"/>
                <w:sz w:val="20"/>
                <w:szCs w:val="20"/>
              </w:rPr>
              <w:t>Адрес: 305040, г. Курск, ул. Гремяченская, д. 15</w:t>
            </w:r>
          </w:p>
        </w:tc>
        <w:tc>
          <w:tcPr>
            <w:tcW w:w="3544" w:type="dxa"/>
          </w:tcPr>
          <w:p w14:paraId="287603A7" w14:textId="77777777" w:rsidR="0051489B" w:rsidRPr="0051489B" w:rsidRDefault="0051489B" w:rsidP="0051489B">
            <w:pPr>
              <w:spacing w:line="240" w:lineRule="auto"/>
              <w:rPr>
                <w:rFonts w:ascii="Times New Roman" w:hAnsi="Times New Roman" w:cs="Times New Roman"/>
                <w:sz w:val="20"/>
                <w:szCs w:val="20"/>
              </w:rPr>
            </w:pPr>
            <w:r w:rsidRPr="0051489B">
              <w:rPr>
                <w:rFonts w:ascii="Times New Roman" w:hAnsi="Times New Roman" w:cs="Times New Roman"/>
                <w:sz w:val="20"/>
                <w:szCs w:val="20"/>
              </w:rPr>
              <w:t>Помещения</w:t>
            </w:r>
            <w:r w:rsidRPr="0051489B">
              <w:rPr>
                <w:rFonts w:ascii="Times New Roman" w:eastAsia="Calibri" w:hAnsi="Times New Roman" w:cs="Times New Roman"/>
                <w:sz w:val="20"/>
                <w:szCs w:val="20"/>
              </w:rPr>
              <w:t xml:space="preserve"> </w:t>
            </w:r>
            <w:r w:rsidRPr="0051489B">
              <w:rPr>
                <w:rFonts w:ascii="Times New Roman" w:eastAsia="Calibri" w:hAnsi="Times New Roman" w:cs="Times New Roman"/>
                <w:i/>
                <w:sz w:val="20"/>
                <w:szCs w:val="20"/>
              </w:rPr>
              <w:t xml:space="preserve">федерального казенного учреждения «Главное бюро медико-социальной экспертизы» по Курской области Министерства труда и социальной защиты РФ  </w:t>
            </w:r>
            <w:r w:rsidRPr="0051489B">
              <w:rPr>
                <w:rFonts w:ascii="Times New Roman" w:eastAsia="Calibri" w:hAnsi="Times New Roman" w:cs="Times New Roman"/>
                <w:sz w:val="20"/>
                <w:szCs w:val="20"/>
              </w:rPr>
              <w:t xml:space="preserve">(на основании договора об организации </w:t>
            </w:r>
            <w:r w:rsidRPr="0051489B">
              <w:rPr>
                <w:rFonts w:ascii="Times New Roman" w:eastAsia="Calibri" w:hAnsi="Times New Roman" w:cs="Times New Roman"/>
                <w:sz w:val="20"/>
                <w:szCs w:val="20"/>
              </w:rPr>
              <w:lastRenderedPageBreak/>
              <w:t>практической подготовки обучающихся, заключаемого между ФГБОУ ВО КГМУ Минздрава России и ФКУ «Главное бюро МСЭ» по Курской области Министерства труда и социальной защиты РФ</w:t>
            </w:r>
            <w:r w:rsidRPr="0051489B">
              <w:rPr>
                <w:rFonts w:ascii="Times New Roman" w:eastAsia="Calibri" w:hAnsi="Times New Roman" w:cs="Times New Roman"/>
                <w:i/>
                <w:sz w:val="20"/>
                <w:szCs w:val="20"/>
              </w:rPr>
              <w:t xml:space="preserve">  </w:t>
            </w:r>
            <w:r w:rsidRPr="0051489B">
              <w:rPr>
                <w:rFonts w:ascii="Times New Roman" w:eastAsia="Calibri" w:hAnsi="Times New Roman" w:cs="Times New Roman"/>
                <w:sz w:val="20"/>
                <w:szCs w:val="20"/>
              </w:rPr>
              <w:t xml:space="preserve">№459 от 07.03.2019). </w:t>
            </w:r>
          </w:p>
        </w:tc>
        <w:tc>
          <w:tcPr>
            <w:tcW w:w="7654" w:type="dxa"/>
          </w:tcPr>
          <w:p w14:paraId="5276F316" w14:textId="77777777" w:rsidR="0051489B" w:rsidRPr="0051489B" w:rsidRDefault="0051489B" w:rsidP="0051489B">
            <w:pPr>
              <w:spacing w:after="0" w:line="240" w:lineRule="auto"/>
              <w:jc w:val="both"/>
              <w:rPr>
                <w:rFonts w:ascii="Times New Roman" w:hAnsi="Times New Roman" w:cs="Times New Roman"/>
                <w:sz w:val="20"/>
                <w:szCs w:val="20"/>
              </w:rPr>
            </w:pPr>
            <w:r w:rsidRPr="0051489B">
              <w:rPr>
                <w:rFonts w:ascii="Times New Roman" w:hAnsi="Times New Roman" w:cs="Times New Roman"/>
                <w:sz w:val="20"/>
                <w:szCs w:val="20"/>
              </w:rPr>
              <w:lastRenderedPageBreak/>
              <w:t xml:space="preserve">Оборудование согласно Приложению №2 </w:t>
            </w:r>
            <w:r w:rsidRPr="0051489B">
              <w:rPr>
                <w:rFonts w:ascii="Times New Roman" w:eastAsia="Calibri" w:hAnsi="Times New Roman" w:cs="Times New Roman"/>
                <w:sz w:val="20"/>
                <w:szCs w:val="20"/>
              </w:rPr>
              <w:t>договора о практической подготовке обучающихся №459 от 07.03.2019 в соответствии с условиями стандарта ФГОС СПО по специальности «Лечебное дело».</w:t>
            </w:r>
          </w:p>
        </w:tc>
      </w:tr>
    </w:tbl>
    <w:p w14:paraId="01D491A8" w14:textId="77777777" w:rsidR="00A66A3A" w:rsidRPr="009D1462" w:rsidRDefault="00A66A3A" w:rsidP="00EF1C88">
      <w:pPr>
        <w:spacing w:after="0" w:line="240" w:lineRule="auto"/>
        <w:jc w:val="center"/>
        <w:rPr>
          <w:rFonts w:ascii="Times New Roman" w:eastAsia="Times New Roman" w:hAnsi="Times New Roman" w:cs="Times New Roman"/>
          <w:sz w:val="24"/>
          <w:szCs w:val="24"/>
          <w:lang w:eastAsia="ru-RU"/>
        </w:rPr>
      </w:pPr>
    </w:p>
    <w:sectPr w:rsidR="00A66A3A" w:rsidRPr="009D1462" w:rsidSect="00314CFE">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0C3F"/>
    <w:multiLevelType w:val="hybridMultilevel"/>
    <w:tmpl w:val="00342F7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559468C0"/>
    <w:multiLevelType w:val="hybridMultilevel"/>
    <w:tmpl w:val="BB32016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DA47559"/>
    <w:multiLevelType w:val="hybridMultilevel"/>
    <w:tmpl w:val="5A88695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0497D18"/>
    <w:multiLevelType w:val="hybridMultilevel"/>
    <w:tmpl w:val="CBC838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F7"/>
    <w:rsid w:val="00040755"/>
    <w:rsid w:val="000625F3"/>
    <w:rsid w:val="00066235"/>
    <w:rsid w:val="000B2229"/>
    <w:rsid w:val="000D30E9"/>
    <w:rsid w:val="001014A4"/>
    <w:rsid w:val="00134D71"/>
    <w:rsid w:val="00151384"/>
    <w:rsid w:val="00151B0A"/>
    <w:rsid w:val="00164584"/>
    <w:rsid w:val="00183DE7"/>
    <w:rsid w:val="00185665"/>
    <w:rsid w:val="0019675C"/>
    <w:rsid w:val="001B2D1A"/>
    <w:rsid w:val="001F4E3C"/>
    <w:rsid w:val="002054EA"/>
    <w:rsid w:val="002216A2"/>
    <w:rsid w:val="00230727"/>
    <w:rsid w:val="00234FCC"/>
    <w:rsid w:val="002415CC"/>
    <w:rsid w:val="00246BF7"/>
    <w:rsid w:val="00250668"/>
    <w:rsid w:val="00264F89"/>
    <w:rsid w:val="00296833"/>
    <w:rsid w:val="002A3F5C"/>
    <w:rsid w:val="002C38F0"/>
    <w:rsid w:val="002C398F"/>
    <w:rsid w:val="002E0A5E"/>
    <w:rsid w:val="0031323C"/>
    <w:rsid w:val="00314CFE"/>
    <w:rsid w:val="0031605B"/>
    <w:rsid w:val="00324BAD"/>
    <w:rsid w:val="00327AE3"/>
    <w:rsid w:val="00335993"/>
    <w:rsid w:val="003509C7"/>
    <w:rsid w:val="00376389"/>
    <w:rsid w:val="003A34FC"/>
    <w:rsid w:val="003A7ACF"/>
    <w:rsid w:val="003B366F"/>
    <w:rsid w:val="003D530A"/>
    <w:rsid w:val="003F1BAB"/>
    <w:rsid w:val="00423F5E"/>
    <w:rsid w:val="00432F65"/>
    <w:rsid w:val="0043673D"/>
    <w:rsid w:val="0044067C"/>
    <w:rsid w:val="00442710"/>
    <w:rsid w:val="00456AC5"/>
    <w:rsid w:val="00480A83"/>
    <w:rsid w:val="004D62B5"/>
    <w:rsid w:val="004D7213"/>
    <w:rsid w:val="004F1251"/>
    <w:rsid w:val="004F3A5E"/>
    <w:rsid w:val="0051489B"/>
    <w:rsid w:val="005375A3"/>
    <w:rsid w:val="005405D8"/>
    <w:rsid w:val="005526CB"/>
    <w:rsid w:val="00555434"/>
    <w:rsid w:val="00570881"/>
    <w:rsid w:val="00593445"/>
    <w:rsid w:val="005A3089"/>
    <w:rsid w:val="005B11B7"/>
    <w:rsid w:val="005C325B"/>
    <w:rsid w:val="005D158A"/>
    <w:rsid w:val="005E2EC1"/>
    <w:rsid w:val="005E4182"/>
    <w:rsid w:val="005E4830"/>
    <w:rsid w:val="005F15E1"/>
    <w:rsid w:val="00606AF6"/>
    <w:rsid w:val="006467FF"/>
    <w:rsid w:val="0065223B"/>
    <w:rsid w:val="006B431C"/>
    <w:rsid w:val="006C3B06"/>
    <w:rsid w:val="006F7144"/>
    <w:rsid w:val="0072597A"/>
    <w:rsid w:val="00741BD0"/>
    <w:rsid w:val="00741F7F"/>
    <w:rsid w:val="00745105"/>
    <w:rsid w:val="00761C1B"/>
    <w:rsid w:val="00774225"/>
    <w:rsid w:val="007832C4"/>
    <w:rsid w:val="007A7D80"/>
    <w:rsid w:val="007C3D7A"/>
    <w:rsid w:val="007F2C5F"/>
    <w:rsid w:val="00826489"/>
    <w:rsid w:val="00830FEB"/>
    <w:rsid w:val="00842F0A"/>
    <w:rsid w:val="0085035B"/>
    <w:rsid w:val="00852436"/>
    <w:rsid w:val="0085302A"/>
    <w:rsid w:val="008765B0"/>
    <w:rsid w:val="00893BEB"/>
    <w:rsid w:val="008A1C44"/>
    <w:rsid w:val="008D3E03"/>
    <w:rsid w:val="008E4D82"/>
    <w:rsid w:val="008E6015"/>
    <w:rsid w:val="008F4298"/>
    <w:rsid w:val="00937AF4"/>
    <w:rsid w:val="009422E8"/>
    <w:rsid w:val="00953BAC"/>
    <w:rsid w:val="00970E5E"/>
    <w:rsid w:val="00977F1D"/>
    <w:rsid w:val="009A3BE3"/>
    <w:rsid w:val="009C51AE"/>
    <w:rsid w:val="009D1462"/>
    <w:rsid w:val="009D2978"/>
    <w:rsid w:val="009F67FA"/>
    <w:rsid w:val="00A11202"/>
    <w:rsid w:val="00A2358A"/>
    <w:rsid w:val="00A32884"/>
    <w:rsid w:val="00A37AE3"/>
    <w:rsid w:val="00A411F4"/>
    <w:rsid w:val="00A45C35"/>
    <w:rsid w:val="00A66A3A"/>
    <w:rsid w:val="00A71AC6"/>
    <w:rsid w:val="00A73A61"/>
    <w:rsid w:val="00A86588"/>
    <w:rsid w:val="00A86CBA"/>
    <w:rsid w:val="00AD0BDB"/>
    <w:rsid w:val="00AF3DF1"/>
    <w:rsid w:val="00B21472"/>
    <w:rsid w:val="00B21A73"/>
    <w:rsid w:val="00B22A61"/>
    <w:rsid w:val="00B23BBE"/>
    <w:rsid w:val="00B272A2"/>
    <w:rsid w:val="00B3763A"/>
    <w:rsid w:val="00B604CA"/>
    <w:rsid w:val="00BA3886"/>
    <w:rsid w:val="00BB3CCC"/>
    <w:rsid w:val="00BB7010"/>
    <w:rsid w:val="00BD3F29"/>
    <w:rsid w:val="00C21119"/>
    <w:rsid w:val="00C23227"/>
    <w:rsid w:val="00C23B0E"/>
    <w:rsid w:val="00C276C0"/>
    <w:rsid w:val="00C3053E"/>
    <w:rsid w:val="00CA2BBF"/>
    <w:rsid w:val="00CB6816"/>
    <w:rsid w:val="00CC38D7"/>
    <w:rsid w:val="00CD37AC"/>
    <w:rsid w:val="00CF3978"/>
    <w:rsid w:val="00D1211D"/>
    <w:rsid w:val="00D43FFF"/>
    <w:rsid w:val="00D66528"/>
    <w:rsid w:val="00DC5A1F"/>
    <w:rsid w:val="00E05023"/>
    <w:rsid w:val="00E06123"/>
    <w:rsid w:val="00E0662B"/>
    <w:rsid w:val="00E14059"/>
    <w:rsid w:val="00E1523D"/>
    <w:rsid w:val="00E23CAD"/>
    <w:rsid w:val="00E42DF3"/>
    <w:rsid w:val="00E70480"/>
    <w:rsid w:val="00E85714"/>
    <w:rsid w:val="00E92306"/>
    <w:rsid w:val="00E95299"/>
    <w:rsid w:val="00E96D18"/>
    <w:rsid w:val="00EB29ED"/>
    <w:rsid w:val="00EC0DDD"/>
    <w:rsid w:val="00EE795B"/>
    <w:rsid w:val="00EF1C88"/>
    <w:rsid w:val="00F04FE2"/>
    <w:rsid w:val="00F118D6"/>
    <w:rsid w:val="00F25F59"/>
    <w:rsid w:val="00F36D63"/>
    <w:rsid w:val="00F4537D"/>
    <w:rsid w:val="00F52F64"/>
    <w:rsid w:val="00F63E46"/>
    <w:rsid w:val="00F65844"/>
    <w:rsid w:val="00FA3D74"/>
    <w:rsid w:val="00FB2A74"/>
    <w:rsid w:val="00FB56C0"/>
    <w:rsid w:val="00FC4D9E"/>
    <w:rsid w:val="00FF3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EF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422E8"/>
    <w:pPr>
      <w:keepNext/>
      <w:spacing w:before="240" w:after="60" w:line="259" w:lineRule="auto"/>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BB7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422E8"/>
    <w:rPr>
      <w:rFonts w:ascii="Arial" w:eastAsia="Calibri" w:hAnsi="Arial" w:cs="Arial"/>
      <w:b/>
      <w:bCs/>
      <w:i/>
      <w:iCs/>
      <w:sz w:val="28"/>
      <w:szCs w:val="28"/>
    </w:rPr>
  </w:style>
  <w:style w:type="numbering" w:customStyle="1" w:styleId="1">
    <w:name w:val="Нет списка1"/>
    <w:next w:val="a2"/>
    <w:uiPriority w:val="99"/>
    <w:semiHidden/>
    <w:unhideWhenUsed/>
    <w:rsid w:val="009422E8"/>
  </w:style>
  <w:style w:type="table" w:styleId="a3">
    <w:name w:val="Table Grid"/>
    <w:basedOn w:val="a1"/>
    <w:uiPriority w:val="99"/>
    <w:rsid w:val="009422E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9422E8"/>
    <w:pPr>
      <w:suppressAutoHyphens/>
      <w:ind w:left="720"/>
    </w:pPr>
    <w:rPr>
      <w:rFonts w:ascii="Calibri" w:eastAsia="Times New Roman" w:hAnsi="Calibri" w:cs="Calibri"/>
      <w:lang w:eastAsia="ar-SA"/>
    </w:rPr>
  </w:style>
  <w:style w:type="character" w:styleId="a4">
    <w:name w:val="Hyperlink"/>
    <w:basedOn w:val="a0"/>
    <w:uiPriority w:val="99"/>
    <w:rsid w:val="009422E8"/>
    <w:rPr>
      <w:color w:val="0000FF"/>
      <w:u w:val="single"/>
    </w:rPr>
  </w:style>
  <w:style w:type="paragraph" w:styleId="a5">
    <w:name w:val="Normal (Web)"/>
    <w:basedOn w:val="a"/>
    <w:uiPriority w:val="99"/>
    <w:rsid w:val="009422E8"/>
    <w:pPr>
      <w:spacing w:before="100" w:beforeAutospacing="1" w:after="100" w:afterAutospacing="1" w:line="240" w:lineRule="auto"/>
    </w:pPr>
    <w:rPr>
      <w:rFonts w:ascii="Calibri" w:eastAsia="Calibri" w:hAnsi="Calibri" w:cs="Calibri"/>
      <w:sz w:val="24"/>
      <w:szCs w:val="24"/>
      <w:lang w:eastAsia="ru-RU"/>
    </w:rPr>
  </w:style>
  <w:style w:type="paragraph" w:styleId="a6">
    <w:name w:val="List Paragraph"/>
    <w:basedOn w:val="a"/>
    <w:uiPriority w:val="99"/>
    <w:qFormat/>
    <w:rsid w:val="009422E8"/>
    <w:pPr>
      <w:suppressAutoHyphens/>
      <w:ind w:left="720"/>
    </w:pPr>
    <w:rPr>
      <w:rFonts w:ascii="Calibri" w:eastAsia="Calibri" w:hAnsi="Calibri" w:cs="Calibri"/>
      <w:lang w:eastAsia="ar-SA"/>
    </w:rPr>
  </w:style>
  <w:style w:type="character" w:customStyle="1" w:styleId="a7">
    <w:name w:val="Символ сноски"/>
    <w:uiPriority w:val="99"/>
    <w:rsid w:val="009422E8"/>
    <w:rPr>
      <w:vertAlign w:val="superscript"/>
    </w:rPr>
  </w:style>
  <w:style w:type="character" w:customStyle="1" w:styleId="apple-converted-space">
    <w:name w:val="apple-converted-space"/>
    <w:uiPriority w:val="99"/>
    <w:rsid w:val="009422E8"/>
  </w:style>
  <w:style w:type="character" w:customStyle="1" w:styleId="apple-style-span">
    <w:name w:val="apple-style-span"/>
    <w:uiPriority w:val="99"/>
    <w:rsid w:val="009422E8"/>
  </w:style>
  <w:style w:type="paragraph" w:styleId="a8">
    <w:name w:val="header"/>
    <w:basedOn w:val="a"/>
    <w:link w:val="a9"/>
    <w:uiPriority w:val="99"/>
    <w:unhideWhenUsed/>
    <w:rsid w:val="009422E8"/>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9422E8"/>
    <w:rPr>
      <w:rFonts w:ascii="Calibri" w:eastAsia="Calibri" w:hAnsi="Calibri" w:cs="Calibri"/>
    </w:rPr>
  </w:style>
  <w:style w:type="paragraph" w:styleId="aa">
    <w:name w:val="footer"/>
    <w:basedOn w:val="a"/>
    <w:link w:val="ab"/>
    <w:uiPriority w:val="99"/>
    <w:unhideWhenUsed/>
    <w:rsid w:val="009422E8"/>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9422E8"/>
    <w:rPr>
      <w:rFonts w:ascii="Calibri" w:eastAsia="Calibri" w:hAnsi="Calibri" w:cs="Calibri"/>
    </w:rPr>
  </w:style>
  <w:style w:type="character" w:customStyle="1" w:styleId="30">
    <w:name w:val="Заголовок 3 Знак"/>
    <w:basedOn w:val="a0"/>
    <w:link w:val="3"/>
    <w:uiPriority w:val="9"/>
    <w:rsid w:val="00BB7010"/>
    <w:rPr>
      <w:rFonts w:asciiTheme="majorHAnsi" w:eastAsiaTheme="majorEastAsia" w:hAnsiTheme="majorHAnsi" w:cstheme="majorBidi"/>
      <w:b/>
      <w:bCs/>
      <w:color w:val="4F81BD" w:themeColor="accent1"/>
    </w:rPr>
  </w:style>
  <w:style w:type="paragraph" w:customStyle="1" w:styleId="ConsPlusNormal">
    <w:name w:val="ConsPlusNormal"/>
    <w:rsid w:val="00EF1C8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9422E8"/>
    <w:pPr>
      <w:keepNext/>
      <w:spacing w:before="240" w:after="60" w:line="259" w:lineRule="auto"/>
      <w:outlineLvl w:val="1"/>
    </w:pPr>
    <w:rPr>
      <w:rFonts w:ascii="Arial" w:eastAsia="Calibri" w:hAnsi="Arial" w:cs="Arial"/>
      <w:b/>
      <w:bCs/>
      <w:i/>
      <w:iCs/>
      <w:sz w:val="28"/>
      <w:szCs w:val="28"/>
    </w:rPr>
  </w:style>
  <w:style w:type="paragraph" w:styleId="3">
    <w:name w:val="heading 3"/>
    <w:basedOn w:val="a"/>
    <w:next w:val="a"/>
    <w:link w:val="30"/>
    <w:uiPriority w:val="9"/>
    <w:unhideWhenUsed/>
    <w:qFormat/>
    <w:rsid w:val="00BB70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422E8"/>
    <w:rPr>
      <w:rFonts w:ascii="Arial" w:eastAsia="Calibri" w:hAnsi="Arial" w:cs="Arial"/>
      <w:b/>
      <w:bCs/>
      <w:i/>
      <w:iCs/>
      <w:sz w:val="28"/>
      <w:szCs w:val="28"/>
    </w:rPr>
  </w:style>
  <w:style w:type="numbering" w:customStyle="1" w:styleId="1">
    <w:name w:val="Нет списка1"/>
    <w:next w:val="a2"/>
    <w:uiPriority w:val="99"/>
    <w:semiHidden/>
    <w:unhideWhenUsed/>
    <w:rsid w:val="009422E8"/>
  </w:style>
  <w:style w:type="table" w:styleId="a3">
    <w:name w:val="Table Grid"/>
    <w:basedOn w:val="a1"/>
    <w:uiPriority w:val="99"/>
    <w:rsid w:val="009422E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9422E8"/>
    <w:pPr>
      <w:suppressAutoHyphens/>
      <w:ind w:left="720"/>
    </w:pPr>
    <w:rPr>
      <w:rFonts w:ascii="Calibri" w:eastAsia="Times New Roman" w:hAnsi="Calibri" w:cs="Calibri"/>
      <w:lang w:eastAsia="ar-SA"/>
    </w:rPr>
  </w:style>
  <w:style w:type="character" w:styleId="a4">
    <w:name w:val="Hyperlink"/>
    <w:basedOn w:val="a0"/>
    <w:uiPriority w:val="99"/>
    <w:rsid w:val="009422E8"/>
    <w:rPr>
      <w:color w:val="0000FF"/>
      <w:u w:val="single"/>
    </w:rPr>
  </w:style>
  <w:style w:type="paragraph" w:styleId="a5">
    <w:name w:val="Normal (Web)"/>
    <w:basedOn w:val="a"/>
    <w:uiPriority w:val="99"/>
    <w:rsid w:val="009422E8"/>
    <w:pPr>
      <w:spacing w:before="100" w:beforeAutospacing="1" w:after="100" w:afterAutospacing="1" w:line="240" w:lineRule="auto"/>
    </w:pPr>
    <w:rPr>
      <w:rFonts w:ascii="Calibri" w:eastAsia="Calibri" w:hAnsi="Calibri" w:cs="Calibri"/>
      <w:sz w:val="24"/>
      <w:szCs w:val="24"/>
      <w:lang w:eastAsia="ru-RU"/>
    </w:rPr>
  </w:style>
  <w:style w:type="paragraph" w:styleId="a6">
    <w:name w:val="List Paragraph"/>
    <w:basedOn w:val="a"/>
    <w:uiPriority w:val="99"/>
    <w:qFormat/>
    <w:rsid w:val="009422E8"/>
    <w:pPr>
      <w:suppressAutoHyphens/>
      <w:ind w:left="720"/>
    </w:pPr>
    <w:rPr>
      <w:rFonts w:ascii="Calibri" w:eastAsia="Calibri" w:hAnsi="Calibri" w:cs="Calibri"/>
      <w:lang w:eastAsia="ar-SA"/>
    </w:rPr>
  </w:style>
  <w:style w:type="character" w:customStyle="1" w:styleId="a7">
    <w:name w:val="Символ сноски"/>
    <w:uiPriority w:val="99"/>
    <w:rsid w:val="009422E8"/>
    <w:rPr>
      <w:vertAlign w:val="superscript"/>
    </w:rPr>
  </w:style>
  <w:style w:type="character" w:customStyle="1" w:styleId="apple-converted-space">
    <w:name w:val="apple-converted-space"/>
    <w:uiPriority w:val="99"/>
    <w:rsid w:val="009422E8"/>
  </w:style>
  <w:style w:type="character" w:customStyle="1" w:styleId="apple-style-span">
    <w:name w:val="apple-style-span"/>
    <w:uiPriority w:val="99"/>
    <w:rsid w:val="009422E8"/>
  </w:style>
  <w:style w:type="paragraph" w:styleId="a8">
    <w:name w:val="header"/>
    <w:basedOn w:val="a"/>
    <w:link w:val="a9"/>
    <w:uiPriority w:val="99"/>
    <w:unhideWhenUsed/>
    <w:rsid w:val="009422E8"/>
    <w:pPr>
      <w:tabs>
        <w:tab w:val="center" w:pos="4677"/>
        <w:tab w:val="right" w:pos="9355"/>
      </w:tabs>
    </w:pPr>
    <w:rPr>
      <w:rFonts w:ascii="Calibri" w:eastAsia="Calibri" w:hAnsi="Calibri" w:cs="Calibri"/>
    </w:rPr>
  </w:style>
  <w:style w:type="character" w:customStyle="1" w:styleId="a9">
    <w:name w:val="Верхний колонтитул Знак"/>
    <w:basedOn w:val="a0"/>
    <w:link w:val="a8"/>
    <w:uiPriority w:val="99"/>
    <w:rsid w:val="009422E8"/>
    <w:rPr>
      <w:rFonts w:ascii="Calibri" w:eastAsia="Calibri" w:hAnsi="Calibri" w:cs="Calibri"/>
    </w:rPr>
  </w:style>
  <w:style w:type="paragraph" w:styleId="aa">
    <w:name w:val="footer"/>
    <w:basedOn w:val="a"/>
    <w:link w:val="ab"/>
    <w:uiPriority w:val="99"/>
    <w:unhideWhenUsed/>
    <w:rsid w:val="009422E8"/>
    <w:pPr>
      <w:tabs>
        <w:tab w:val="center" w:pos="4677"/>
        <w:tab w:val="right" w:pos="9355"/>
      </w:tabs>
    </w:pPr>
    <w:rPr>
      <w:rFonts w:ascii="Calibri" w:eastAsia="Calibri" w:hAnsi="Calibri" w:cs="Calibri"/>
    </w:rPr>
  </w:style>
  <w:style w:type="character" w:customStyle="1" w:styleId="ab">
    <w:name w:val="Нижний колонтитул Знак"/>
    <w:basedOn w:val="a0"/>
    <w:link w:val="aa"/>
    <w:uiPriority w:val="99"/>
    <w:rsid w:val="009422E8"/>
    <w:rPr>
      <w:rFonts w:ascii="Calibri" w:eastAsia="Calibri" w:hAnsi="Calibri" w:cs="Calibri"/>
    </w:rPr>
  </w:style>
  <w:style w:type="character" w:customStyle="1" w:styleId="30">
    <w:name w:val="Заголовок 3 Знак"/>
    <w:basedOn w:val="a0"/>
    <w:link w:val="3"/>
    <w:uiPriority w:val="9"/>
    <w:rsid w:val="00BB7010"/>
    <w:rPr>
      <w:rFonts w:asciiTheme="majorHAnsi" w:eastAsiaTheme="majorEastAsia" w:hAnsiTheme="majorHAnsi" w:cstheme="majorBidi"/>
      <w:b/>
      <w:bCs/>
      <w:color w:val="4F81BD" w:themeColor="accent1"/>
    </w:rPr>
  </w:style>
  <w:style w:type="paragraph" w:customStyle="1" w:styleId="ConsPlusNormal">
    <w:name w:val="ConsPlusNormal"/>
    <w:rsid w:val="00EF1C8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618">
      <w:bodyDiv w:val="1"/>
      <w:marLeft w:val="0"/>
      <w:marRight w:val="0"/>
      <w:marTop w:val="0"/>
      <w:marBottom w:val="0"/>
      <w:divBdr>
        <w:top w:val="none" w:sz="0" w:space="0" w:color="auto"/>
        <w:left w:val="none" w:sz="0" w:space="0" w:color="auto"/>
        <w:bottom w:val="none" w:sz="0" w:space="0" w:color="auto"/>
        <w:right w:val="none" w:sz="0" w:space="0" w:color="auto"/>
      </w:divBdr>
    </w:div>
    <w:div w:id="60718192">
      <w:bodyDiv w:val="1"/>
      <w:marLeft w:val="0"/>
      <w:marRight w:val="0"/>
      <w:marTop w:val="0"/>
      <w:marBottom w:val="0"/>
      <w:divBdr>
        <w:top w:val="none" w:sz="0" w:space="0" w:color="auto"/>
        <w:left w:val="none" w:sz="0" w:space="0" w:color="auto"/>
        <w:bottom w:val="none" w:sz="0" w:space="0" w:color="auto"/>
        <w:right w:val="none" w:sz="0" w:space="0" w:color="auto"/>
      </w:divBdr>
    </w:div>
    <w:div w:id="74596804">
      <w:bodyDiv w:val="1"/>
      <w:marLeft w:val="0"/>
      <w:marRight w:val="0"/>
      <w:marTop w:val="0"/>
      <w:marBottom w:val="0"/>
      <w:divBdr>
        <w:top w:val="none" w:sz="0" w:space="0" w:color="auto"/>
        <w:left w:val="none" w:sz="0" w:space="0" w:color="auto"/>
        <w:bottom w:val="none" w:sz="0" w:space="0" w:color="auto"/>
        <w:right w:val="none" w:sz="0" w:space="0" w:color="auto"/>
      </w:divBdr>
    </w:div>
    <w:div w:id="110051547">
      <w:bodyDiv w:val="1"/>
      <w:marLeft w:val="0"/>
      <w:marRight w:val="0"/>
      <w:marTop w:val="0"/>
      <w:marBottom w:val="0"/>
      <w:divBdr>
        <w:top w:val="none" w:sz="0" w:space="0" w:color="auto"/>
        <w:left w:val="none" w:sz="0" w:space="0" w:color="auto"/>
        <w:bottom w:val="none" w:sz="0" w:space="0" w:color="auto"/>
        <w:right w:val="none" w:sz="0" w:space="0" w:color="auto"/>
      </w:divBdr>
    </w:div>
    <w:div w:id="138301455">
      <w:bodyDiv w:val="1"/>
      <w:marLeft w:val="0"/>
      <w:marRight w:val="0"/>
      <w:marTop w:val="0"/>
      <w:marBottom w:val="0"/>
      <w:divBdr>
        <w:top w:val="none" w:sz="0" w:space="0" w:color="auto"/>
        <w:left w:val="none" w:sz="0" w:space="0" w:color="auto"/>
        <w:bottom w:val="none" w:sz="0" w:space="0" w:color="auto"/>
        <w:right w:val="none" w:sz="0" w:space="0" w:color="auto"/>
      </w:divBdr>
    </w:div>
    <w:div w:id="206570637">
      <w:bodyDiv w:val="1"/>
      <w:marLeft w:val="0"/>
      <w:marRight w:val="0"/>
      <w:marTop w:val="0"/>
      <w:marBottom w:val="0"/>
      <w:divBdr>
        <w:top w:val="none" w:sz="0" w:space="0" w:color="auto"/>
        <w:left w:val="none" w:sz="0" w:space="0" w:color="auto"/>
        <w:bottom w:val="none" w:sz="0" w:space="0" w:color="auto"/>
        <w:right w:val="none" w:sz="0" w:space="0" w:color="auto"/>
      </w:divBdr>
    </w:div>
    <w:div w:id="324092498">
      <w:bodyDiv w:val="1"/>
      <w:marLeft w:val="0"/>
      <w:marRight w:val="0"/>
      <w:marTop w:val="0"/>
      <w:marBottom w:val="0"/>
      <w:divBdr>
        <w:top w:val="none" w:sz="0" w:space="0" w:color="auto"/>
        <w:left w:val="none" w:sz="0" w:space="0" w:color="auto"/>
        <w:bottom w:val="none" w:sz="0" w:space="0" w:color="auto"/>
        <w:right w:val="none" w:sz="0" w:space="0" w:color="auto"/>
      </w:divBdr>
    </w:div>
    <w:div w:id="383530311">
      <w:bodyDiv w:val="1"/>
      <w:marLeft w:val="0"/>
      <w:marRight w:val="0"/>
      <w:marTop w:val="0"/>
      <w:marBottom w:val="0"/>
      <w:divBdr>
        <w:top w:val="none" w:sz="0" w:space="0" w:color="auto"/>
        <w:left w:val="none" w:sz="0" w:space="0" w:color="auto"/>
        <w:bottom w:val="none" w:sz="0" w:space="0" w:color="auto"/>
        <w:right w:val="none" w:sz="0" w:space="0" w:color="auto"/>
      </w:divBdr>
    </w:div>
    <w:div w:id="460539156">
      <w:bodyDiv w:val="1"/>
      <w:marLeft w:val="0"/>
      <w:marRight w:val="0"/>
      <w:marTop w:val="0"/>
      <w:marBottom w:val="0"/>
      <w:divBdr>
        <w:top w:val="none" w:sz="0" w:space="0" w:color="auto"/>
        <w:left w:val="none" w:sz="0" w:space="0" w:color="auto"/>
        <w:bottom w:val="none" w:sz="0" w:space="0" w:color="auto"/>
        <w:right w:val="none" w:sz="0" w:space="0" w:color="auto"/>
      </w:divBdr>
    </w:div>
    <w:div w:id="814567955">
      <w:bodyDiv w:val="1"/>
      <w:marLeft w:val="0"/>
      <w:marRight w:val="0"/>
      <w:marTop w:val="0"/>
      <w:marBottom w:val="0"/>
      <w:divBdr>
        <w:top w:val="none" w:sz="0" w:space="0" w:color="auto"/>
        <w:left w:val="none" w:sz="0" w:space="0" w:color="auto"/>
        <w:bottom w:val="none" w:sz="0" w:space="0" w:color="auto"/>
        <w:right w:val="none" w:sz="0" w:space="0" w:color="auto"/>
      </w:divBdr>
    </w:div>
    <w:div w:id="1214806987">
      <w:bodyDiv w:val="1"/>
      <w:marLeft w:val="0"/>
      <w:marRight w:val="0"/>
      <w:marTop w:val="0"/>
      <w:marBottom w:val="0"/>
      <w:divBdr>
        <w:top w:val="none" w:sz="0" w:space="0" w:color="auto"/>
        <w:left w:val="none" w:sz="0" w:space="0" w:color="auto"/>
        <w:bottom w:val="none" w:sz="0" w:space="0" w:color="auto"/>
        <w:right w:val="none" w:sz="0" w:space="0" w:color="auto"/>
      </w:divBdr>
    </w:div>
    <w:div w:id="1325666835">
      <w:bodyDiv w:val="1"/>
      <w:marLeft w:val="0"/>
      <w:marRight w:val="0"/>
      <w:marTop w:val="0"/>
      <w:marBottom w:val="0"/>
      <w:divBdr>
        <w:top w:val="none" w:sz="0" w:space="0" w:color="auto"/>
        <w:left w:val="none" w:sz="0" w:space="0" w:color="auto"/>
        <w:bottom w:val="none" w:sz="0" w:space="0" w:color="auto"/>
        <w:right w:val="none" w:sz="0" w:space="0" w:color="auto"/>
      </w:divBdr>
    </w:div>
    <w:div w:id="2000425655">
      <w:bodyDiv w:val="1"/>
      <w:marLeft w:val="0"/>
      <w:marRight w:val="0"/>
      <w:marTop w:val="0"/>
      <w:marBottom w:val="0"/>
      <w:divBdr>
        <w:top w:val="none" w:sz="0" w:space="0" w:color="auto"/>
        <w:left w:val="none" w:sz="0" w:space="0" w:color="auto"/>
        <w:bottom w:val="none" w:sz="0" w:space="0" w:color="auto"/>
        <w:right w:val="none" w:sz="0" w:space="0" w:color="auto"/>
      </w:divBdr>
    </w:div>
    <w:div w:id="2082288715">
      <w:bodyDiv w:val="1"/>
      <w:marLeft w:val="0"/>
      <w:marRight w:val="0"/>
      <w:marTop w:val="0"/>
      <w:marBottom w:val="0"/>
      <w:divBdr>
        <w:top w:val="none" w:sz="0" w:space="0" w:color="auto"/>
        <w:left w:val="none" w:sz="0" w:space="0" w:color="auto"/>
        <w:bottom w:val="none" w:sz="0" w:space="0" w:color="auto"/>
        <w:right w:val="none" w:sz="0" w:space="0" w:color="auto"/>
      </w:divBdr>
    </w:div>
    <w:div w:id="21401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13788</Words>
  <Characters>78596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 Windows</cp:lastModifiedBy>
  <cp:revision>2</cp:revision>
  <dcterms:created xsi:type="dcterms:W3CDTF">2023-06-22T09:08:00Z</dcterms:created>
  <dcterms:modified xsi:type="dcterms:W3CDTF">2023-06-22T09:08:00Z</dcterms:modified>
</cp:coreProperties>
</file>