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96" w:rsidRPr="00E3679F" w:rsidRDefault="00602396" w:rsidP="006023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679F">
        <w:rPr>
          <w:rFonts w:ascii="Times New Roman" w:hAnsi="Times New Roman" w:cs="Times New Roman"/>
          <w:sz w:val="24"/>
          <w:szCs w:val="24"/>
        </w:rPr>
        <w:t>Сведения</w:t>
      </w:r>
    </w:p>
    <w:p w:rsidR="00602396" w:rsidRDefault="00602396" w:rsidP="006023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679F">
        <w:rPr>
          <w:rFonts w:ascii="Times New Roman" w:hAnsi="Times New Roman" w:cs="Times New Roman"/>
          <w:sz w:val="24"/>
          <w:szCs w:val="24"/>
        </w:rPr>
        <w:t>о наличии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79F">
        <w:rPr>
          <w:rFonts w:ascii="Times New Roman" w:hAnsi="Times New Roman" w:cs="Times New Roman"/>
          <w:sz w:val="24"/>
          <w:szCs w:val="24"/>
        </w:rPr>
        <w:t>для проведения практических занятий</w:t>
      </w:r>
    </w:p>
    <w:p w:rsidR="00F413F5" w:rsidRPr="005F5666" w:rsidRDefault="00F413F5" w:rsidP="000D58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F5666">
        <w:rPr>
          <w:rFonts w:ascii="Times New Roman" w:hAnsi="Times New Roman"/>
          <w:sz w:val="24"/>
          <w:szCs w:val="24"/>
        </w:rPr>
        <w:t>31.02.03 Лабораторная диагностика</w:t>
      </w:r>
      <w:r w:rsidR="00747443">
        <w:rPr>
          <w:rFonts w:ascii="Times New Roman" w:hAnsi="Times New Roman"/>
          <w:sz w:val="24"/>
          <w:szCs w:val="24"/>
        </w:rPr>
        <w:t xml:space="preserve"> _Новый стандарт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2650"/>
        <w:gridCol w:w="3934"/>
        <w:gridCol w:w="3886"/>
        <w:gridCol w:w="3314"/>
      </w:tblGrid>
      <w:tr w:rsidR="004D415A" w:rsidRPr="00BC375A" w:rsidTr="004D415A">
        <w:tc>
          <w:tcPr>
            <w:tcW w:w="719" w:type="dxa"/>
          </w:tcPr>
          <w:p w:rsidR="004D415A" w:rsidRPr="00BC375A" w:rsidRDefault="004D415A" w:rsidP="0059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50" w:type="dxa"/>
          </w:tcPr>
          <w:p w:rsidR="004D415A" w:rsidRPr="00BC375A" w:rsidRDefault="004D415A" w:rsidP="0059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5A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34" w:type="dxa"/>
          </w:tcPr>
          <w:p w:rsidR="004D415A" w:rsidRPr="00BC375A" w:rsidRDefault="004D415A" w:rsidP="0059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5A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3886" w:type="dxa"/>
          </w:tcPr>
          <w:p w:rsidR="004D415A" w:rsidRPr="00BC375A" w:rsidRDefault="004D415A" w:rsidP="0059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75A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3314" w:type="dxa"/>
          </w:tcPr>
          <w:p w:rsidR="004D415A" w:rsidRPr="00BC375A" w:rsidRDefault="004D415A" w:rsidP="0059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0">
              <w:rPr>
                <w:rFonts w:ascii="Times New Roman" w:hAnsi="Times New Roman"/>
                <w:b/>
                <w:sz w:val="24"/>
                <w:szCs w:val="24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D33B9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8C4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01.01 Русский язык</w:t>
            </w:r>
          </w:p>
        </w:tc>
        <w:tc>
          <w:tcPr>
            <w:tcW w:w="3934" w:type="dxa"/>
          </w:tcPr>
          <w:p w:rsidR="004D415A" w:rsidRPr="00591093" w:rsidRDefault="004D415A" w:rsidP="0076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  <w:p w:rsidR="004D415A" w:rsidRPr="00591093" w:rsidRDefault="004D415A" w:rsidP="00866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15A" w:rsidRPr="00591093" w:rsidRDefault="004D415A" w:rsidP="0016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№12</w:t>
            </w:r>
          </w:p>
          <w:p w:rsidR="004D415A" w:rsidRPr="00591093" w:rsidRDefault="004D415A" w:rsidP="00866A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Default="004D415A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 мебель для рационального размещения и хранения средств обучения (секционные комбинированные шкафы – 5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витрина книжная с замком, доска аудиторная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5A" w:rsidRPr="00BC375A" w:rsidRDefault="004D415A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4D415A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12353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1235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D415A" w:rsidRPr="00591093" w:rsidRDefault="004D415A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123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D33B9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E20C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01.02  Литература</w:t>
            </w:r>
          </w:p>
        </w:tc>
        <w:tc>
          <w:tcPr>
            <w:tcW w:w="3934" w:type="dxa"/>
          </w:tcPr>
          <w:p w:rsidR="004D415A" w:rsidRPr="00591093" w:rsidRDefault="004D415A" w:rsidP="0076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  <w:p w:rsidR="004D415A" w:rsidRPr="00591093" w:rsidRDefault="004D415A" w:rsidP="0034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15A" w:rsidRPr="00591093" w:rsidRDefault="004D415A" w:rsidP="00344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№12</w:t>
            </w:r>
          </w:p>
          <w:p w:rsidR="004D415A" w:rsidRPr="00591093" w:rsidRDefault="004D415A" w:rsidP="00344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 мебель для рационального размещения и хранения средств обучения (секционные комбинированные шкафы – 5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витрина книжная с замком, доска аудиторная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Технические средства обучения: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4658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46587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1B69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01.03  История</w:t>
            </w:r>
          </w:p>
        </w:tc>
        <w:tc>
          <w:tcPr>
            <w:tcW w:w="3934" w:type="dxa"/>
          </w:tcPr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истории </w:t>
            </w:r>
          </w:p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№43</w:t>
            </w:r>
          </w:p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Оборудование учебного кабинета:  мебель для организации рабочего места 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столы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стулья –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доска аудиторная.</w:t>
            </w:r>
            <w:r w:rsidRPr="008F6677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4D415A" w:rsidRPr="008F6677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 пособия, тематические иллюстрации.</w:t>
            </w:r>
          </w:p>
          <w:p w:rsidR="004D415A" w:rsidRPr="00BC375A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4658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BF57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СОО 01.04  Обществознание </w:t>
            </w:r>
          </w:p>
        </w:tc>
        <w:tc>
          <w:tcPr>
            <w:tcW w:w="3934" w:type="dxa"/>
          </w:tcPr>
          <w:p w:rsidR="004D415A" w:rsidRPr="00591093" w:rsidRDefault="004D415A" w:rsidP="00B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обществознания </w:t>
            </w:r>
          </w:p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№25</w:t>
            </w:r>
          </w:p>
          <w:p w:rsidR="004D415A" w:rsidRPr="00591093" w:rsidRDefault="004D415A" w:rsidP="00BF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 мебель для организации рабочего места 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столы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7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доска аудиторная.</w:t>
            </w:r>
          </w:p>
          <w:p w:rsidR="004D415A" w:rsidRPr="00BC375A" w:rsidRDefault="004D415A" w:rsidP="00BF5757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Информационное обеспечение обучения:</w:t>
            </w:r>
            <w:r w:rsidRPr="00BC3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схемы, таблицы, информационный материал, мультимедийные презентации по </w:t>
            </w:r>
            <w:r w:rsidRPr="00BC37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разделам дисциплины, видеофильмы, учебные пособия (электронные, печатные), сборники тестовых заданий.</w:t>
            </w:r>
            <w:proofErr w:type="gramEnd"/>
          </w:p>
          <w:p w:rsidR="004D415A" w:rsidRPr="00BC375A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4658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01.05  География</w:t>
            </w:r>
          </w:p>
        </w:tc>
        <w:tc>
          <w:tcPr>
            <w:tcW w:w="3934" w:type="dxa"/>
          </w:tcPr>
          <w:p w:rsidR="004D415A" w:rsidRPr="00591093" w:rsidRDefault="004D415A" w:rsidP="00BF5757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  <w:p w:rsidR="004D415A" w:rsidRPr="00591093" w:rsidRDefault="004D415A" w:rsidP="00BF5757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федерация,305029,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21</w:t>
            </w:r>
          </w:p>
        </w:tc>
        <w:tc>
          <w:tcPr>
            <w:tcW w:w="3886" w:type="dxa"/>
          </w:tcPr>
          <w:p w:rsidR="004D415A" w:rsidRPr="00BC375A" w:rsidRDefault="004D415A" w:rsidP="00BF575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3), доска аудиторная. </w:t>
            </w:r>
          </w:p>
          <w:p w:rsidR="004D415A" w:rsidRPr="00BC375A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комплект мультимедийного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BF575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46587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4658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BF5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4658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BF57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01.06 Иностранный язык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№46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4D415A" w:rsidRPr="00BC375A" w:rsidRDefault="004D415A" w:rsidP="00F008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10, стулья – 20), мебель для рационального размещения и хранения средств обучения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секционный комбинированный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шкаф), доска аудиторная.</w:t>
            </w:r>
          </w:p>
          <w:p w:rsidR="004D415A" w:rsidRPr="00BC375A" w:rsidRDefault="004D415A" w:rsidP="00F0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обучения: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комплект мультимедийного оборудования (ноутбук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с выходом в сеть Интернет с лицензионным программным обеспечением,  электронные образовательные ресурсы.</w:t>
            </w:r>
            <w:proofErr w:type="gramEnd"/>
          </w:p>
        </w:tc>
        <w:tc>
          <w:tcPr>
            <w:tcW w:w="3314" w:type="dxa"/>
          </w:tcPr>
          <w:p w:rsidR="004D415A" w:rsidRPr="00BC375A" w:rsidRDefault="00D74967" w:rsidP="00F0085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д.69,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1этаж,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F00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Оборудование учебного кабинета: </w:t>
            </w: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мебель для организации рабочего места преподавателя, мебель для организации рабочих мест обучающихся (столы – 9, стулья – 18), мебель для рационального размещения и хранения средств обучения (встроенные шкафы – 2), доска аудиторная.</w:t>
            </w:r>
          </w:p>
          <w:p w:rsidR="004D415A" w:rsidRPr="00BC375A" w:rsidRDefault="004D415A" w:rsidP="00F008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н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BC375A">
              <w:rPr>
                <w:rFonts w:ascii="Times New Roman" w:hAnsi="Times New Roman"/>
                <w:iCs/>
                <w:sz w:val="24"/>
                <w:szCs w:val="24"/>
              </w:rPr>
              <w:t>идеофильмы, учебные пособия, сборники тестовых заданий.</w:t>
            </w:r>
          </w:p>
          <w:p w:rsidR="004D415A" w:rsidRPr="00BC375A" w:rsidRDefault="004D415A" w:rsidP="00F00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обучения: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комплект мультимедийного оборудования (ноутбук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с выходом в сеть Интернет с лицензионным программным обеспечением, экран), 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F00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обучения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1этаж,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22), мебель для рационального размещения и хранения средств обучения (шкафы – 6), доска аудиторная.</w:t>
            </w:r>
          </w:p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н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абор таблиц по грамматике немецкого языка,  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lastRenderedPageBreak/>
              <w:t>мультимедийные наглядные материалы по дисциплине, в</w:t>
            </w:r>
            <w:r w:rsidRPr="00BC375A">
              <w:rPr>
                <w:rFonts w:ascii="Times New Roman" w:hAnsi="Times New Roman"/>
                <w:iCs/>
                <w:sz w:val="24"/>
                <w:szCs w:val="24"/>
              </w:rPr>
              <w:t>идеофильмы, учебные пособия, сборники тестовых заданий</w:t>
            </w:r>
          </w:p>
          <w:p w:rsidR="004D415A" w:rsidRPr="00BC375A" w:rsidRDefault="004D415A" w:rsidP="00F0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rPr>
          <w:trHeight w:val="1076"/>
        </w:trPr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4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01.07 Математика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математики 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№16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 мебель для организации рабочего места 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столы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мебель для рационального размещения и хранения средств обучения (секционные комбинированные шкафы – 7), доска аудиторная.</w:t>
            </w:r>
          </w:p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компьютер с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01.08  Физическая культура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Спортивный зал, лыжная база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>. Курск, ул. Карла Маркса, д.69, 1 этаж</w:t>
            </w:r>
          </w:p>
        </w:tc>
        <w:tc>
          <w:tcPr>
            <w:tcW w:w="3886" w:type="dxa"/>
          </w:tcPr>
          <w:p w:rsidR="004D415A" w:rsidRPr="00BC375A" w:rsidRDefault="004D415A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Спортивный инвентарь (барьеры, баскетбольные мячи, баскетбольные кольца, баскетбольные щиты, волейбольные мячи, волейбольная сетка, антенна; гимнастические скамейки, гимнастические маты, гимнастические палки,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медболы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оборудование для фитнеса, обручи, ракетки для бадминтона, воланы; ракетки для н/тенниса, мячи; секундомеры, скакалки, спортивные ручные тренажеры, спортивные ножные тренажеры, столы для н/тенниса, фишки, гранаты и ядра для метания, компасы, карты;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лыжи, нагрудные номера, рулетка металлическая, секундомеры, стартовые флажки, футбольные мячи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2A2">
              <w:rPr>
                <w:rFonts w:ascii="Times New Roman" w:hAnsi="Times New Roman"/>
                <w:sz w:val="24"/>
                <w:szCs w:val="24"/>
              </w:rPr>
              <w:t xml:space="preserve"> лыжи,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палки, спортивные ботинки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).</w:t>
            </w:r>
            <w:r w:rsidRPr="00F7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14" w:type="dxa"/>
          </w:tcPr>
          <w:p w:rsidR="004D415A" w:rsidRPr="00BC375A" w:rsidRDefault="00D74967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 элементами полосы препятствий</w:t>
            </w:r>
          </w:p>
          <w:p w:rsidR="004D415A" w:rsidRPr="00591093" w:rsidRDefault="004D415A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69</w:t>
            </w:r>
          </w:p>
        </w:tc>
        <w:tc>
          <w:tcPr>
            <w:tcW w:w="3886" w:type="dxa"/>
          </w:tcPr>
          <w:p w:rsidR="004D415A" w:rsidRPr="00F712A2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A2">
              <w:rPr>
                <w:rFonts w:ascii="Times New Roman" w:hAnsi="Times New Roman"/>
                <w:sz w:val="24"/>
                <w:szCs w:val="24"/>
              </w:rPr>
              <w:t>Спортивный инвентарь (волейбольные сетки, стойки волейбольные, карманы для антенн, мини-футбольные ворота с сеткой, мобильные разборные баскетбольные стойки).</w:t>
            </w:r>
          </w:p>
        </w:tc>
        <w:tc>
          <w:tcPr>
            <w:tcW w:w="3314" w:type="dxa"/>
          </w:tcPr>
          <w:p w:rsidR="004D415A" w:rsidRPr="00F712A2" w:rsidRDefault="00D74967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F712A2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F71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Стрелковый тир </w:t>
            </w:r>
          </w:p>
          <w:p w:rsidR="004D415A" w:rsidRPr="00591093" w:rsidRDefault="004D415A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65б, 1 этаж</w:t>
            </w:r>
          </w:p>
        </w:tc>
        <w:tc>
          <w:tcPr>
            <w:tcW w:w="3886" w:type="dxa"/>
          </w:tcPr>
          <w:p w:rsidR="004D415A" w:rsidRPr="00F712A2" w:rsidRDefault="004D415A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A2">
              <w:rPr>
                <w:rFonts w:ascii="Times New Roman" w:hAnsi="Times New Roman"/>
                <w:sz w:val="24"/>
                <w:szCs w:val="24"/>
              </w:rPr>
              <w:t>Спортивное оборудование: винтовка, мишени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F712A2" w:rsidRDefault="00D74967" w:rsidP="00F71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47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01.09  Основы безопасности жизнедеятельности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Кабинет основ безопасности жизнедеятельности</w:t>
            </w:r>
          </w:p>
          <w:p w:rsidR="004D415A" w:rsidRPr="00591093" w:rsidRDefault="004D415A" w:rsidP="005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65б,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№49</w:t>
            </w:r>
          </w:p>
          <w:p w:rsidR="004D415A" w:rsidRPr="00591093" w:rsidRDefault="004D415A" w:rsidP="005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0423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 доска аудиторная.</w:t>
            </w:r>
          </w:p>
          <w:p w:rsidR="004D415A" w:rsidRPr="00BC375A" w:rsidRDefault="004D415A" w:rsidP="000423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Специализированное оборудование: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общевойс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ковой защитный комплект (ОЗК),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общевойсковой противогаз или противогаз ГП-7,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гопкалитовый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патрон ДП-5в, изолирующий противогаз в компле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кте с регенеративным патроном,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респиратор Р-2, индивидуальный противохимический пакет (ИПП-8, 9, 10, 11),ватно-марлевая повязка,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противопыльная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тканевая маска, медицинская сумка в комплекте, носилки санитарные, аптечка индивидуальная (АИ-2), бинты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</w:t>
            </w:r>
            <w:r w:rsidRPr="000423C0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23C0">
              <w:rPr>
                <w:rFonts w:ascii="Times New Roman" w:hAnsi="Times New Roman"/>
                <w:sz w:val="24"/>
                <w:szCs w:val="24"/>
              </w:rPr>
              <w:t>прямые,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шприц-тюбики одноразового пользования (без наполнителя), шинный материал (металлические,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), огнетушители порошковые (учебные), огнетушители пенные (учебные), огнетушители углекислотные (учебные), устройство отработки прицеливания, учебные автоматы АК-74, винтовки пневматические, комплект плакатов по гражданской обороне, комплект плакатов по основам военной службы, войсковой прибор химической разведки (ВПХР), рентгенметр ДП-5В, робот-тренажер (ГОША 2 или МАКСИМ-2).</w:t>
            </w:r>
            <w:proofErr w:type="gramEnd"/>
          </w:p>
          <w:p w:rsidR="004D415A" w:rsidRPr="00BC375A" w:rsidRDefault="004D415A" w:rsidP="00BD4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0423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305029, г. Курск, ул. К. Маркса, д. 69, 1 этаж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Оборудование: персональные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Приспособлены для обучения </w:t>
            </w:r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01.10  Физика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  <w:p w:rsidR="004D415A" w:rsidRPr="00591093" w:rsidRDefault="004D415A" w:rsidP="005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№16</w:t>
            </w:r>
          </w:p>
          <w:p w:rsidR="004D415A" w:rsidRPr="00591093" w:rsidRDefault="004D415A" w:rsidP="005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 мебель для организации рабочего места 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столы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7), доска аудиторная.</w:t>
            </w:r>
          </w:p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Информационное обеспечение обучения: мультимедийные презентации, раздаточный дидактический материал к занятиям.</w:t>
            </w:r>
          </w:p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rPr>
          <w:trHeight w:val="1922"/>
        </w:trPr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47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02.01  Информатика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  <w:sz w:val="24"/>
                <w:szCs w:val="24"/>
                <w:lang w:eastAsia="ar-SA"/>
              </w:rPr>
              <w:t>Кабинет информатики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№19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86" w:type="dxa"/>
          </w:tcPr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17, стулья – 34),мебель для рационального размещения и хранения средств обучения (секционный комбинированный шкаф), доска аудиторная.</w:t>
            </w:r>
          </w:p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Информационное обеспечение обучения: иллюстративный материал (фотоальбомы, плакаты, репродукции и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spellEnd"/>
            <w:proofErr w:type="gramEnd"/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мультимедийные презентации, видеофильмы, раздаточный дидактический материал к занятиям. </w:t>
            </w:r>
          </w:p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Технические средства обучения:  компьютеры с выходом в сеть Интернет с лицензионным программным обеспечением – 17, комплект мультимедийного оборудования (интерактивная доска, проектор), электронные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образовательные ресурсы 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8F667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  <w:sz w:val="24"/>
                <w:szCs w:val="24"/>
                <w:lang w:eastAsia="ar-SA"/>
              </w:rPr>
              <w:t>Кабинет информатики</w:t>
            </w:r>
          </w:p>
          <w:p w:rsidR="004D415A" w:rsidRPr="00591093" w:rsidRDefault="004D415A" w:rsidP="006C3EC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69, 3 этаж, 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1093">
              <w:rPr>
                <w:rFonts w:ascii="Times New Roman" w:hAnsi="Times New Roman"/>
                <w:sz w:val="24"/>
                <w:szCs w:val="24"/>
                <w:lang w:eastAsia="ar-SA"/>
              </w:rPr>
              <w:t>№22</w:t>
            </w:r>
          </w:p>
        </w:tc>
        <w:tc>
          <w:tcPr>
            <w:tcW w:w="3886" w:type="dxa"/>
          </w:tcPr>
          <w:p w:rsidR="004D415A" w:rsidRPr="00BC47FE" w:rsidRDefault="004D415A" w:rsidP="008F66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7FE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13, стулья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26),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B44ED">
              <w:rPr>
                <w:rFonts w:ascii="Times New Roman" w:hAnsi="Times New Roman"/>
                <w:sz w:val="24"/>
                <w:szCs w:val="24"/>
              </w:rPr>
              <w:t xml:space="preserve"> 5),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доска аудиторная. </w:t>
            </w:r>
          </w:p>
          <w:p w:rsidR="004D415A" w:rsidRPr="00BC47FE" w:rsidRDefault="004D415A" w:rsidP="008F667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47FE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>т мультимедийного оборудования (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компьютеры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проектор)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, электронные образовательные ресурсы.</w:t>
            </w:r>
          </w:p>
        </w:tc>
        <w:tc>
          <w:tcPr>
            <w:tcW w:w="3314" w:type="dxa"/>
          </w:tcPr>
          <w:p w:rsidR="004D415A" w:rsidRPr="00BC47FE" w:rsidRDefault="00D74967" w:rsidP="008F66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02.02  Химия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№35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Оборудование учебного кабинета: м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ебель для организации рабочего места преподавателя; мебель для организации рабочих мест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– 18, стулья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– 40), доска аудиторная.</w:t>
            </w:r>
          </w:p>
          <w:p w:rsidR="004D415A" w:rsidRPr="00BC375A" w:rsidRDefault="004D415A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>аблица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«Растворимость солей, оснований, кислот в воде»; таблица «Электрохимический ряд напряжений металлов»; стенд «Периодическая система элементов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»; стенд «Важнейшие классы неорганических соединений», портреты ученых.</w:t>
            </w:r>
          </w:p>
          <w:p w:rsidR="004D415A" w:rsidRPr="00BC375A" w:rsidRDefault="004D415A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оборудования: (компьютер с выходом в сеть Интернет, с лицензионным программным обеспечением, интерактивная доска, проектор)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химии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№35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5F5666">
            <w:pPr>
              <w:tabs>
                <w:tab w:val="left" w:pos="219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eastAsia="Times New Roman" w:hAnsi="Times New Roman"/>
                <w:sz w:val="24"/>
                <w:szCs w:val="24"/>
              </w:rPr>
              <w:t>Оборудование учебного кабинета: м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ебель для организации рабочего места преподавателя; мебель для организации рабочих мест обучающихся (стол – 18, стулья– 40),</w:t>
            </w:r>
            <w:r w:rsidRPr="00BC375A">
              <w:rPr>
                <w:rFonts w:ascii="Times New Roman" w:eastAsia="Times New Roman" w:hAnsi="Times New Roman"/>
                <w:sz w:val="24"/>
                <w:szCs w:val="24"/>
              </w:rPr>
              <w:t>мебель для рационального размещения и хранения средств обучения (ш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каф для хранения учебно-наглядных пособий, шкаф для хранения реактивов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BC375A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доска аудиторная.</w:t>
            </w:r>
          </w:p>
          <w:p w:rsidR="004D415A" w:rsidRPr="00BC375A" w:rsidRDefault="004D415A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таблица «Растворимость солей, оснований, кислот в воде»; таблица «Электрохимический ряд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напряжений металлов»; стенд «Периодическая система элементов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»; стенд «Важнейшие классы неорганических соединений», портреты ученых.</w:t>
            </w:r>
            <w:proofErr w:type="gramEnd"/>
          </w:p>
          <w:p w:rsidR="004D415A" w:rsidRPr="00BC375A" w:rsidRDefault="004D415A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шкаф вытяжной, весы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равноплечные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ручные с различными пределами взвешивания, разновесы, плитка электрическая, баня водяная, спиртометры, термометры химические, сетки металлические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асбестированные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штативы металлические с набором колец и лапок, штативы для пробирок, спиртовки, микроскоп биологический, ареометр, держатели для пробирок, щипцы тигельные.</w:t>
            </w:r>
            <w:proofErr w:type="gramEnd"/>
          </w:p>
          <w:p w:rsidR="004D415A" w:rsidRPr="00BC375A" w:rsidRDefault="004D415A" w:rsidP="005F5666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Лабораторная посуда: пробирки, воронки лабораторные, колбы конические разной емкости, палочки стеклянные, пипетки глазные, стаканы химические, стекла предметные и часовые, тигли фарфоровые, цилиндры мерные, чашки выпарительные.</w:t>
            </w:r>
            <w:proofErr w:type="gramEnd"/>
          </w:p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Реактивы: органические и неорганические вещества, индикаторы.</w:t>
            </w:r>
          </w:p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компьютер с выходом в сеть Интернет, с лицензионным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обеспечением, комплект мультимедийного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(интерактивная доска, проектор)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tabs>
                <w:tab w:val="left" w:pos="219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4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СОО 02.03  Биология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  <w:p w:rsidR="004D415A" w:rsidRPr="00591093" w:rsidRDefault="004D415A" w:rsidP="005F5666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tabs>
                <w:tab w:val="left" w:pos="180"/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федерация,305029,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21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</w:t>
            </w:r>
            <w:r>
              <w:rPr>
                <w:rFonts w:ascii="Times New Roman" w:hAnsi="Times New Roman"/>
                <w:sz w:val="24"/>
                <w:szCs w:val="24"/>
              </w:rPr>
              <w:t>6, стулья – 32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),мебель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3), доска аудиторная. </w:t>
            </w:r>
          </w:p>
          <w:p w:rsidR="004D415A" w:rsidRPr="00BC375A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47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СГЦ.01 История России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истории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15A" w:rsidRPr="00591093" w:rsidRDefault="004D415A" w:rsidP="00EB39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№43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8F6677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Оборудование учебного кабинета:  мебель для организации рабочего места преподавателя, мебель для организации рабочих мест обучающихся (столы – 16, стулья – 32), доска аудиторная. </w:t>
            </w:r>
          </w:p>
          <w:p w:rsidR="004D415A" w:rsidRPr="008F6677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 пособия, тематические иллюстрации.</w:t>
            </w:r>
          </w:p>
          <w:p w:rsidR="004D415A" w:rsidRPr="00BC375A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314" w:type="dxa"/>
          </w:tcPr>
          <w:p w:rsidR="004D415A" w:rsidRPr="008F6677" w:rsidRDefault="00D74967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F56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025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СГЦ.02 Иностранный язык в профессиональной </w:t>
            </w: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934" w:type="dxa"/>
          </w:tcPr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иностранного языка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№46</w:t>
            </w: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4D415A" w:rsidRPr="00BC375A" w:rsidRDefault="004D415A" w:rsidP="009333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Оборудование учебного кабинета: мебель для организации рабочего места преподавателя, мебель для </w:t>
            </w: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 рабочих мест обучающихся (столы – 10, стулья – 20), мебель для рационального размещения и хранения средств обучения (</w:t>
            </w:r>
            <w:r>
              <w:rPr>
                <w:rFonts w:ascii="Times New Roman" w:hAnsi="Times New Roman"/>
                <w:sz w:val="24"/>
                <w:szCs w:val="24"/>
              </w:rPr>
              <w:t>секционный комбинированный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шкаф), доска аудиторная.</w:t>
            </w:r>
          </w:p>
          <w:p w:rsidR="004D415A" w:rsidRPr="00BC375A" w:rsidRDefault="004D415A" w:rsidP="00933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обучения: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комплект мультимедийного оборудования (ноутбук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с выходом в сеть Интернет с лицензионным программным обеспечением,  электронные образовательные ресурсы.</w:t>
            </w:r>
            <w:proofErr w:type="gramEnd"/>
          </w:p>
        </w:tc>
        <w:tc>
          <w:tcPr>
            <w:tcW w:w="3314" w:type="dxa"/>
          </w:tcPr>
          <w:p w:rsidR="004D415A" w:rsidRPr="00BC375A" w:rsidRDefault="00D74967" w:rsidP="009333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1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</w:t>
            </w: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933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18), мебель для рационального размещения и хранения средств обучения (встроенные шкафы – 2), доска аудиторная.</w:t>
            </w:r>
          </w:p>
          <w:p w:rsidR="004D415A" w:rsidRPr="00BC375A" w:rsidRDefault="004D415A" w:rsidP="009333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н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BC375A">
              <w:rPr>
                <w:rFonts w:ascii="Times New Roman" w:hAnsi="Times New Roman"/>
                <w:iCs/>
                <w:sz w:val="24"/>
                <w:szCs w:val="24"/>
              </w:rPr>
              <w:t>идеофильмы, учебные пособия, сборники тестовых заданий.</w:t>
            </w:r>
          </w:p>
          <w:p w:rsidR="004D415A" w:rsidRPr="00BC375A" w:rsidRDefault="004D415A" w:rsidP="009333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обучения: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комплект мультимедийного оборудования (ноутбук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с выходом в сеть Интернет с лицензионным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обеспечением, экран), 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933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иностранного языка </w:t>
            </w: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C55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1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3886" w:type="dxa"/>
          </w:tcPr>
          <w:p w:rsidR="004D415A" w:rsidRPr="00BC375A" w:rsidRDefault="004D415A" w:rsidP="00933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9, стулья – 22), мебель для рационального размещения и хранения средств обучения (шкафы – 6), доска аудиторная.</w:t>
            </w:r>
          </w:p>
          <w:p w:rsidR="004D415A" w:rsidRPr="00BC375A" w:rsidRDefault="004D415A" w:rsidP="00933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н</w:t>
            </w:r>
            <w:r w:rsidRPr="00BC375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абор таблиц по грамматике немецкого языка,  мультимедийные наглядные материалы по дисциплине, в</w:t>
            </w:r>
            <w:r w:rsidRPr="00BC375A">
              <w:rPr>
                <w:rFonts w:ascii="Times New Roman" w:hAnsi="Times New Roman"/>
                <w:iCs/>
                <w:sz w:val="24"/>
                <w:szCs w:val="24"/>
              </w:rPr>
              <w:t>идеофильмы, учебные пособия, сборники тестовых заданий</w:t>
            </w:r>
          </w:p>
          <w:p w:rsidR="004D415A" w:rsidRPr="00BC375A" w:rsidRDefault="004D415A" w:rsidP="00933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9333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C55F2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СГЦ.03 Безопасность жизнедеятельности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безопасности жизнедеятельности  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65б,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49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07062C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доска аудиторная.</w:t>
            </w:r>
          </w:p>
          <w:p w:rsidR="004D415A" w:rsidRPr="0007062C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Специализированное оборудование: общевойсковой защитный комплект (ОЗК),  общевойсковой противогаз или противогаз ГП-7, </w:t>
            </w:r>
            <w:proofErr w:type="spellStart"/>
            <w:r w:rsidRPr="0007062C">
              <w:rPr>
                <w:rFonts w:ascii="Times New Roman" w:hAnsi="Times New Roman"/>
                <w:sz w:val="24"/>
                <w:szCs w:val="24"/>
              </w:rPr>
              <w:t>гопкалитовый</w:t>
            </w:r>
            <w:proofErr w:type="spellEnd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 патрон ДП-5в, изолирующий противогаз в комплекте с регенеративным патроном,  респиратор Р-2, индивидуальный противохимический пакет (ИПП-8, 9, 10, 11),ватно-марлевая повязка, </w:t>
            </w:r>
            <w:proofErr w:type="spellStart"/>
            <w:r w:rsidRPr="0007062C">
              <w:rPr>
                <w:rFonts w:ascii="Times New Roman" w:hAnsi="Times New Roman"/>
                <w:sz w:val="24"/>
                <w:szCs w:val="24"/>
              </w:rPr>
              <w:t>противопыльная</w:t>
            </w:r>
            <w:proofErr w:type="spellEnd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 тканевая маска, медицинская сумка в комплекте, носилки санитарные, аптечка индивидуальная (АИ-2), 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</w:t>
            </w:r>
            <w:proofErr w:type="gramEnd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прямые, шприц-тюбики одноразового пользования (без наполнителя), шинный материал (металлические, </w:t>
            </w:r>
            <w:proofErr w:type="spellStart"/>
            <w:r w:rsidRPr="0007062C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07062C">
              <w:rPr>
                <w:rFonts w:ascii="Times New Roman" w:hAnsi="Times New Roman"/>
                <w:sz w:val="24"/>
                <w:szCs w:val="24"/>
              </w:rPr>
              <w:t xml:space="preserve">), огнетушители порошковые (учебные), </w:t>
            </w:r>
            <w:r w:rsidRPr="0007062C">
              <w:rPr>
                <w:rFonts w:ascii="Times New Roman" w:hAnsi="Times New Roman"/>
                <w:sz w:val="24"/>
                <w:szCs w:val="24"/>
              </w:rPr>
              <w:lastRenderedPageBreak/>
              <w:t>огнетушители пенные (учебные), огнетушители углекислотные (учебные), устройство отработки прицеливания, учебные автоматы АК-74, винтовки пневматические, комплект плакатов по гражданской обороне, комплект плакатов по основам военной службы, войсковой прибор химической разведки (ВПХР), рентгенметр ДП-5В, робот-тренажер (ГОША 2 или МАКСИМ-2).</w:t>
            </w:r>
            <w:proofErr w:type="gramEnd"/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2C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314" w:type="dxa"/>
          </w:tcPr>
          <w:p w:rsidR="004D415A" w:rsidRPr="0007062C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C55F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025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СГЦ.04 Физическая культура</w:t>
            </w:r>
          </w:p>
        </w:tc>
        <w:tc>
          <w:tcPr>
            <w:tcW w:w="3934" w:type="dxa"/>
          </w:tcPr>
          <w:p w:rsidR="004D415A" w:rsidRPr="00591093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Спортивный зал, лыжная база</w:t>
            </w:r>
          </w:p>
          <w:p w:rsidR="004D415A" w:rsidRPr="00591093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>. Курск, ул. Карла Маркса, д. 69, 1 этаж</w:t>
            </w:r>
          </w:p>
        </w:tc>
        <w:tc>
          <w:tcPr>
            <w:tcW w:w="3886" w:type="dxa"/>
          </w:tcPr>
          <w:p w:rsidR="004D415A" w:rsidRPr="00BC375A" w:rsidRDefault="004D415A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Спортивный инвентарь (барьеры, баскетбольные мячи, баскетбольные кольца, баскетбольные щиты, волейбольные мячи, волейбольная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сетка, антенна; гимнастические скамейки, гимнастические маты, гимнастические палки,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медболы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оборудование для фитнеса, обручи, ракетки для бадминтона, воланы; ракетки для н/тенниса, мячи; секундомеры, скакалки, спортивные ручные тренажеры, спортивные ножные тренажеры, столы для н/тенниса, фишки, гранаты и ядра для метания, компасы, карты;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лыжи, нагрудные номера, рулетка металлическая, секундомеры, стартовые флажки, футбольные мячи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2A2">
              <w:rPr>
                <w:rFonts w:ascii="Times New Roman" w:hAnsi="Times New Roman"/>
                <w:sz w:val="24"/>
                <w:szCs w:val="24"/>
              </w:rPr>
              <w:t xml:space="preserve"> лыжи, лыжные палки, спортивные ботинки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314" w:type="dxa"/>
          </w:tcPr>
          <w:p w:rsidR="004D415A" w:rsidRPr="00BC375A" w:rsidRDefault="00D74967" w:rsidP="00D73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 элементами полосы препятствий</w:t>
            </w:r>
          </w:p>
          <w:p w:rsidR="004D415A" w:rsidRPr="00591093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99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69</w:t>
            </w:r>
          </w:p>
        </w:tc>
        <w:tc>
          <w:tcPr>
            <w:tcW w:w="3886" w:type="dxa"/>
          </w:tcPr>
          <w:p w:rsidR="004D415A" w:rsidRPr="00F712A2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A2">
              <w:rPr>
                <w:rFonts w:ascii="Times New Roman" w:hAnsi="Times New Roman"/>
                <w:sz w:val="24"/>
                <w:szCs w:val="24"/>
              </w:rPr>
              <w:t>Спортивный инвентарь (волейбольные сетки, стойки волейбольные, карманы для антенн, мини-футбольные ворота с сеткой, мобильные разборные баскетбольные стойки).</w:t>
            </w:r>
          </w:p>
        </w:tc>
        <w:tc>
          <w:tcPr>
            <w:tcW w:w="3314" w:type="dxa"/>
          </w:tcPr>
          <w:p w:rsidR="004D415A" w:rsidRPr="00F712A2" w:rsidRDefault="00D74967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Стрелковый тир </w:t>
            </w:r>
          </w:p>
          <w:p w:rsidR="004D415A" w:rsidRPr="00591093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Карла Маркса, д. 65б, 1 этаж</w:t>
            </w:r>
          </w:p>
        </w:tc>
        <w:tc>
          <w:tcPr>
            <w:tcW w:w="3886" w:type="dxa"/>
          </w:tcPr>
          <w:p w:rsidR="004D415A" w:rsidRPr="00F712A2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A2">
              <w:rPr>
                <w:rFonts w:ascii="Times New Roman" w:hAnsi="Times New Roman"/>
                <w:sz w:val="24"/>
                <w:szCs w:val="24"/>
              </w:rPr>
              <w:t>Спортивное оборудование: винтовка, мишени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F712A2" w:rsidRDefault="00D74967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025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СГЦ.05 Основы бережливого производства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 бережливого производства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69,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№43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8F6677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Оборудование учебного кабинета:  мебель для организации рабочего места преподавателя, мебель для организации рабочих мест обучающихся (столы – 16, стулья – 32), доска аудиторная. </w:t>
            </w:r>
          </w:p>
          <w:p w:rsidR="004D415A" w:rsidRPr="008F6677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Наглядные пособия, тематические </w:t>
            </w: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иллюстрации.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677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</w:tc>
        <w:tc>
          <w:tcPr>
            <w:tcW w:w="3314" w:type="dxa"/>
          </w:tcPr>
          <w:p w:rsidR="004D415A" w:rsidRPr="008F6677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F712A2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025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СГЦ.06 Основы финансовой грамотности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 финансовой грамотности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№16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 мебель для организации рабочего места преподавателя, мебель для организации рабочих мест обучающихся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столы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, стулья –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), мебель для рационального размещения и хранения средств обучения (секционные комбинированные шкафы – 7), доска аудиторная.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375A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компьютер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, 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образовательные ресурсы.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ОПЦ.01 Анатомия и физиология человека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анатомии и физиологии человека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69, 1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3.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FF262F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F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F262F">
              <w:rPr>
                <w:rFonts w:ascii="Times New Roman" w:hAnsi="Times New Roman"/>
                <w:sz w:val="24"/>
                <w:szCs w:val="24"/>
              </w:rPr>
              <w:t xml:space="preserve">2), доска аудиторная, шкаф для хранения учебно-наглядных пособий, приборов, стеллаж для муляжей. </w:t>
            </w:r>
          </w:p>
          <w:p w:rsidR="004D415A" w:rsidRPr="00D94CA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A3">
              <w:rPr>
                <w:rFonts w:ascii="Times New Roman" w:hAnsi="Times New Roman"/>
                <w:sz w:val="24"/>
                <w:szCs w:val="24"/>
              </w:rPr>
              <w:t xml:space="preserve">Специализированное оборудование: фонендоскоп, тонометр, микроскоп с набором объективов, скелет туловища с тазом, набор костей черепа, набор костей туловища, набор костей верхней конечности, набор костей нижней конечности, оси вращения суставов: плечевого, грудино-ключичного, локтевого, коленного,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lastRenderedPageBreak/>
              <w:t>кости на планшете, мышцы (муляж – планшеты), нервная система: головной мозг (модель), головной мозг (планшет), головной мозг (сагитт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азрез), спинной мозг (планшет), солнечное сплетение (муляж), железы (на планшете), 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>сердце (модель), фронтальный разрез сердца (на планшете), схема кровообращения человека (на планшете), легкие (модель), бронхиальное дерево (сегментарные бронхи), органы дыхания и средостения (муляж), органы средостения (муляж), гортань (модель), органы пищеварения (на планшете): пищеварительная система, кишечник, ворсинки тонкой кишки, печень (муляж), пищеварительная система (модель), почки (на планшете), мочевыделительная система (на планшете), мужской таз (сагиттальный разрез), женский таз (сагиттальный разрез), торс человека</w:t>
            </w:r>
            <w:proofErr w:type="gram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>модель), сагиттальный разрез головы и шеи, топография кисти рук, топография головы и шеи, лимфатическая система (на планшете),  кожа (на планшете), глаз (увеличенная модель), ухо (модель), полукружные каналы с улиткой.</w:t>
            </w:r>
            <w:proofErr w:type="gramEnd"/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A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телевизор), электронные образовательные ресурсы.</w:t>
            </w:r>
          </w:p>
        </w:tc>
        <w:tc>
          <w:tcPr>
            <w:tcW w:w="3314" w:type="dxa"/>
          </w:tcPr>
          <w:p w:rsidR="004D415A" w:rsidRPr="00FF262F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0258AB">
            <w:pPr>
              <w:tabs>
                <w:tab w:val="left" w:pos="288"/>
                <w:tab w:val="left" w:pos="629"/>
                <w:tab w:val="left" w:pos="8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ОПЦ.02  Основы латинского языка с медицинской терминологией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основ латинского языка с медицинской терминологией</w:t>
            </w:r>
          </w:p>
          <w:p w:rsidR="004D415A" w:rsidRPr="00591093" w:rsidRDefault="004D415A" w:rsidP="005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23</w:t>
            </w:r>
          </w:p>
          <w:p w:rsidR="004D415A" w:rsidRPr="00591093" w:rsidRDefault="004D415A" w:rsidP="005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ED74B2" w:rsidRDefault="004D415A" w:rsidP="0053736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B2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D74B2">
              <w:rPr>
                <w:rFonts w:ascii="Times New Roman" w:hAnsi="Times New Roman"/>
                <w:sz w:val="24"/>
                <w:szCs w:val="24"/>
              </w:rPr>
              <w:t xml:space="preserve">6), доска аудиторная. </w:t>
            </w:r>
          </w:p>
          <w:p w:rsidR="004D415A" w:rsidRPr="00BC375A" w:rsidRDefault="004D415A" w:rsidP="005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B2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телевизор), </w:t>
            </w:r>
            <w:r w:rsidRPr="00ED74B2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образовательные ресурсы.</w:t>
            </w:r>
          </w:p>
        </w:tc>
        <w:tc>
          <w:tcPr>
            <w:tcW w:w="3314" w:type="dxa"/>
          </w:tcPr>
          <w:p w:rsidR="004D415A" w:rsidRPr="00ED74B2" w:rsidRDefault="00D74967" w:rsidP="0053736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37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ОПЦ.03  Основы патологии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основ патологии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Карла Маркса, д. 69, 1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 3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D94CA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A3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t>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t xml:space="preserve">2), доска аудиторная, шкаф для хранения учебно-наглядных пособий, приборов, стеллаж для муляжей. </w:t>
            </w:r>
          </w:p>
          <w:p w:rsidR="004D415A" w:rsidRPr="00D94CA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Специализированное оборудование: фантомы (человека, головы, головы с пищеводом и желудком, таза, ягодиц), реанимационный фантом, скальпель, пинцет, шпатель, корнцанг, пипетка, зажим, таз, кувшин, судно подкладное, сантиметровая лента, грелка, пузырь для льда, емкость для воды, </w:t>
            </w:r>
            <w:r w:rsidRPr="00D94C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лоток почкообразный (большой), лоток почкообразный (малый), лоток квадратный, шина </w:t>
            </w:r>
            <w:proofErr w:type="spellStart"/>
            <w:r w:rsidRPr="00D94CA3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, шина </w:t>
            </w:r>
            <w:proofErr w:type="spellStart"/>
            <w:r w:rsidRPr="00D94CA3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, кровоостанавливающий жгут резиновый, максимальный медицинский термометр, термометр для воды, зонд желудочный, кружка </w:t>
            </w:r>
            <w:proofErr w:type="spellStart"/>
            <w:r w:rsidRPr="00D94CA3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D94CA3">
              <w:rPr>
                <w:rFonts w:ascii="Times New Roman" w:hAnsi="Times New Roman"/>
                <w:sz w:val="24"/>
                <w:szCs w:val="24"/>
              </w:rPr>
              <w:t>, клеенка, клеенчатый</w:t>
            </w:r>
            <w:proofErr w:type="gramEnd"/>
            <w:r w:rsidRPr="00D9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4CA3">
              <w:rPr>
                <w:rFonts w:ascii="Times New Roman" w:hAnsi="Times New Roman"/>
                <w:sz w:val="24"/>
                <w:szCs w:val="24"/>
              </w:rPr>
              <w:t>фартук, катетер резиновый, комплект постельного белья, шприцы, вата, бинты, ингаляторы, лекарственные средства по темам дисциплины.</w:t>
            </w:r>
            <w:proofErr w:type="gramEnd"/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A3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телевизор), электронные образовательные ресурсы.</w:t>
            </w:r>
          </w:p>
        </w:tc>
        <w:tc>
          <w:tcPr>
            <w:tcW w:w="3314" w:type="dxa"/>
          </w:tcPr>
          <w:p w:rsidR="004D415A" w:rsidRPr="00D94CA3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8F6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C3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ОПЦ.04  Генетика человека с основами медицинской генетики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генетики человека с основами медицинской генетики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305029,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№21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7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ОП.10 Генетика человека с основами медицинской генетики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:rsidR="004D415A" w:rsidRPr="00BC375A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C3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ОПЦ.05  Психология общения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Кабинет психологии общения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5029 г"/>
              </w:smartTagPr>
              <w:r w:rsidRPr="00591093">
                <w:rPr>
                  <w:rFonts w:ascii="Times New Roman" w:hAnsi="Times New Roman"/>
                  <w:sz w:val="24"/>
                  <w:szCs w:val="24"/>
                </w:rPr>
                <w:t>305029 г</w:t>
              </w:r>
            </w:smartTag>
            <w:r w:rsidRPr="00591093">
              <w:rPr>
                <w:rFonts w:ascii="Times New Roman" w:hAnsi="Times New Roman"/>
                <w:sz w:val="24"/>
                <w:szCs w:val="24"/>
              </w:rPr>
              <w:t xml:space="preserve">. Курск, ул. Карла Маркса, д. 65б,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№200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EB3FEE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 раскладной – 1, стулья – 22), мебель для рационального размещения и хранения средств обучения (шка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 секционный комбинированный</w:t>
            </w:r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доска аудиторная, доска </w:t>
            </w:r>
            <w:proofErr w:type="spellStart"/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>флипчарт</w:t>
            </w:r>
            <w:proofErr w:type="spellEnd"/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EE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(ноутбук), электронные образовательные ресурсы.</w:t>
            </w:r>
          </w:p>
        </w:tc>
        <w:tc>
          <w:tcPr>
            <w:tcW w:w="3314" w:type="dxa"/>
          </w:tcPr>
          <w:p w:rsidR="004D415A" w:rsidRPr="00EB3FEE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C3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ОПЦ.06 Информационные технологии в профессиональной деятельности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BC47FE" w:rsidRDefault="004D415A" w:rsidP="005373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7FE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 мебель для организации рабочих мест обучающихся </w:t>
            </w:r>
            <w:r w:rsidRPr="00191173">
              <w:rPr>
                <w:rFonts w:ascii="Times New Roman" w:hAnsi="Times New Roman"/>
                <w:sz w:val="24"/>
                <w:szCs w:val="24"/>
              </w:rPr>
              <w:t>(столы – 13, стулья – 26),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B44ED">
              <w:rPr>
                <w:rFonts w:ascii="Times New Roman" w:hAnsi="Times New Roman"/>
                <w:sz w:val="24"/>
                <w:szCs w:val="24"/>
              </w:rPr>
              <w:t xml:space="preserve"> 5), 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доска аудиторная. 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47FE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>т мультимедийного оборудования (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компьютеры с выходом в сеть Интернет с лицензионным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проектор)</w:t>
            </w:r>
            <w:r w:rsidRPr="00BC47FE">
              <w:rPr>
                <w:rFonts w:ascii="Times New Roman" w:hAnsi="Times New Roman"/>
                <w:sz w:val="24"/>
                <w:szCs w:val="24"/>
              </w:rPr>
              <w:t>, электронные образовательные ресурсы.</w:t>
            </w:r>
          </w:p>
        </w:tc>
        <w:tc>
          <w:tcPr>
            <w:tcW w:w="3314" w:type="dxa"/>
          </w:tcPr>
          <w:p w:rsidR="004D415A" w:rsidRPr="00BC47FE" w:rsidRDefault="00D74967" w:rsidP="005373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C3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t xml:space="preserve">ОПЦ.07 Правовое обеспечение профессиональной деятельности и </w:t>
            </w: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антикоррупционного поведения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Кабинет правового обеспечения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антикоррупционного поведения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305029 г. Курск, ул. Карла Маркса, д. 65б, цокольный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№47</w:t>
            </w:r>
          </w:p>
        </w:tc>
        <w:tc>
          <w:tcPr>
            <w:tcW w:w="3886" w:type="dxa"/>
          </w:tcPr>
          <w:p w:rsidR="004D415A" w:rsidRPr="0043029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Оборудование учебного кабинета: мебель для организации рабочего места преподавателя, мебель для организации рабочих мест </w:t>
            </w: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обучающихся (столы – 13, стулья – 26), мебель для рационального размещения и хранения средств обучения (секционны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шкаф), доска аудиторная. 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29A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</w:p>
        </w:tc>
        <w:tc>
          <w:tcPr>
            <w:tcW w:w="3314" w:type="dxa"/>
          </w:tcPr>
          <w:p w:rsidR="004D415A" w:rsidRPr="0043029A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005A8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005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rPr>
          <w:trHeight w:val="5806"/>
        </w:trPr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ПМ.01 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МДК 01.01 Физико-химические методы исследования и техника лабораторных работ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физико-химических методов исследования и техники лабораторных работ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№39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D415A" w:rsidRPr="0007062C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62C">
              <w:rPr>
                <w:rFonts w:ascii="Times New Roman" w:eastAsia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  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07062C">
              <w:rPr>
                <w:rFonts w:ascii="Times New Roman" w:eastAsia="Times New Roman" w:hAnsi="Times New Roman"/>
                <w:sz w:val="24"/>
                <w:szCs w:val="24"/>
              </w:rPr>
              <w:t>5, встроенный шкаф), доска аудиторная.</w:t>
            </w:r>
          </w:p>
          <w:p w:rsidR="004D415A" w:rsidRPr="0007062C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62C">
              <w:rPr>
                <w:rFonts w:ascii="Times New Roman" w:eastAsia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обеспечением), телевизор, электронные образовательные ресурсы.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62C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Специализированное оборудование: шкаф вытяжной, периодическая система элементов Д.И. Менделеева, таблица «Растворимость солей, оснований, кислот в воде», весы аналитические электронные, весы равноплечие аптечные,  разновесы, рефрактометры, баня водяная,  спиртовки, неорганические вещества, лекарственные средства, наборы реактивов, индикаторы, лабораторная посуда, штативы для пробирок, щипцы тигельные, держатели для пробирок.</w:t>
            </w:r>
            <w:proofErr w:type="gramEnd"/>
          </w:p>
        </w:tc>
        <w:tc>
          <w:tcPr>
            <w:tcW w:w="3314" w:type="dxa"/>
          </w:tcPr>
          <w:p w:rsidR="004D415A" w:rsidRPr="0007062C" w:rsidRDefault="00D74967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ПМ.01 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  <w:p w:rsidR="004D415A" w:rsidRPr="00591093" w:rsidRDefault="004D415A" w:rsidP="0072673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D415A" w:rsidRPr="00591093" w:rsidRDefault="004D415A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МДК 01.02 Организационно-технологические основы деятельности лаборатории медицинской организации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организационно-технологических основ деятельности медицинской лаборатории </w:t>
            </w:r>
          </w:p>
          <w:p w:rsidR="004D415A" w:rsidRPr="00591093" w:rsidRDefault="004D415A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886" w:type="dxa"/>
          </w:tcPr>
          <w:p w:rsidR="004D41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таблицы и схемы, видеофильмы, электронные пособия к занятиям.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аппарат КФК-3, аппарат КФК-2, баня комбинированная БКЛ,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стерилизатор паровой переносной, камера Горяева, стерилизатор СВА-20, термостат ТС-80, центрифуга, микроскопы, весы с разновесами, рефрактометр Короткого, эксикатор,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C06368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ПМ.01 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  <w:p w:rsidR="004D415A" w:rsidRPr="00591093" w:rsidRDefault="004D415A" w:rsidP="007570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D415A" w:rsidRPr="00591093" w:rsidRDefault="004D415A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МДК 01.03 Оказание медицинской помощи в экстренной форме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B12CA9">
              <w:rPr>
                <w:rFonts w:ascii="Times New Roman" w:hAnsi="Times New Roman"/>
                <w:sz w:val="24"/>
                <w:szCs w:val="24"/>
              </w:rPr>
              <w:t xml:space="preserve"> медицинской помощи в экстренной форме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65б, 2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№17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 – 30, стулья – 60), мебель для рационального размещения и хранения средств обучения (секционные комбинированные шкафы – 7), доска аудиторная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комплект мультимедийного оборудования (компьютер с выходом в сеть Интернет с лицензионным программным обеспечением, экран, проектор), электронные образовательные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7267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4D415A" w:rsidRPr="00591093" w:rsidRDefault="004D415A" w:rsidP="005F5666">
            <w:pPr>
              <w:pStyle w:val="ae"/>
              <w:spacing w:before="0" w:beforeAutospacing="0" w:after="0" w:afterAutospacing="0"/>
              <w:jc w:val="both"/>
            </w:pPr>
            <w:r w:rsidRPr="00591093">
              <w:t>УП. 01.01 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организационно-технологических основ деятельности медицинской лаборатории </w:t>
            </w:r>
          </w:p>
          <w:p w:rsidR="004D415A" w:rsidRPr="00591093" w:rsidRDefault="004D415A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886" w:type="dxa"/>
          </w:tcPr>
          <w:p w:rsidR="004D41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таблицы и схемы, видеофильмы, электронные пособия к занятиям.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аппарат КФК-3, аппарат КФК-2,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баня комбинированная БКЛ, стерилизатор паровой переносной, камера Горяева, стерилизатор СВА-20, термостат ТС-80, центрифуга, микроскопы, весы с разновесами, рефрактометр Короткого, эксикатор,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C06368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ПМ.02 Выполнение клинических лабораторных исследований первой и второй категории сложности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МДК 02.01 Проведение лабораторных химико-микроскопических исследований </w:t>
            </w:r>
          </w:p>
        </w:tc>
        <w:tc>
          <w:tcPr>
            <w:tcW w:w="3934" w:type="dxa"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лабораторных клинических методов исследований</w:t>
            </w: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886" w:type="dxa"/>
          </w:tcPr>
          <w:p w:rsidR="004D415A" w:rsidRPr="00C06368" w:rsidRDefault="004D415A" w:rsidP="00C063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4D415A" w:rsidRPr="00C06368" w:rsidRDefault="004D415A" w:rsidP="00C063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таблицы и схемы, видеофильмы, электронные пособия к занятиям.</w:t>
            </w:r>
          </w:p>
          <w:p w:rsidR="004D415A" w:rsidRPr="00BC375A" w:rsidRDefault="004D415A" w:rsidP="00C063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баня комбинированная БКЛ, стерилизатор паровой переносной,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камера Горяева, микроскопы, прибор СОЭ-метр, счетчик лабораторный,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гемоглобинометр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стерилизатор СВА-20, термостат ТС-80, центрифуга,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C06368" w:rsidRDefault="00D74967" w:rsidP="00C063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1B0B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ПМ.02 Выполнение клинических лабораторных исследований первой и второй категории сложности</w:t>
            </w:r>
          </w:p>
          <w:p w:rsidR="004D415A" w:rsidRPr="00591093" w:rsidRDefault="004D415A" w:rsidP="0075708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D415A" w:rsidRPr="00591093" w:rsidRDefault="004D415A" w:rsidP="007570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МДК 02.02 Проведение гематологических исследований</w:t>
            </w:r>
          </w:p>
        </w:tc>
        <w:tc>
          <w:tcPr>
            <w:tcW w:w="3934" w:type="dxa"/>
          </w:tcPr>
          <w:p w:rsidR="004D415A" w:rsidRPr="00591093" w:rsidRDefault="004D415A" w:rsidP="00071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лабораторных гематологических исследований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886" w:type="dxa"/>
          </w:tcPr>
          <w:p w:rsidR="004D415A" w:rsidRPr="00C06368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636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4D415A" w:rsidRPr="00C06368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таблицы и схемы, видеофильмы, электронные пособия к занятиям.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68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комплект мультимедийного оборудования  (ноутбук с выходом в сеть Интернет с лицензионным </w:t>
            </w:r>
            <w:r w:rsidRPr="00C06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программным обеспечением), электронные образовательные ресурсы.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баня комбинированная БКЛ, стерилизатор паровой переносной, камера Горяева, микроскопы, прибор СОЭ-метр, счетчик лабораторный,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гемоглобинометр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, стерилизатор СВА-20, термостат ТС-80, центрифуга,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C06368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07151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ПМ.02 Выполнение клинических лабораторных исследований первой и второй категории сложности</w:t>
            </w:r>
          </w:p>
          <w:p w:rsidR="004D415A" w:rsidRPr="00591093" w:rsidRDefault="004D415A" w:rsidP="0007151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4D415A" w:rsidRPr="00591093" w:rsidRDefault="004D415A" w:rsidP="0007151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pacing w:val="-4"/>
                <w:sz w:val="24"/>
                <w:szCs w:val="24"/>
              </w:rPr>
              <w:t>МДК 02.03 Проведение биохимических  исследований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Лаборатория лабораторных биохимических исследований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886" w:type="dxa"/>
          </w:tcPr>
          <w:p w:rsidR="004D415A" w:rsidRPr="00070FD9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D9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хранения средств обучения 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>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70FD9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t>таблицы и схемы, видеофильмы, электронные пособия к занятиям.</w:t>
            </w:r>
          </w:p>
          <w:p w:rsidR="004D415A" w:rsidRPr="00BC375A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(компьютер с выходом в сеть Интернет с лицензионным программным обеспечением, телевизор).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Лабораторное оборудование: лабораторная посуда, штативы, флаконы, аппарат КФК-3, аппарат КФК-2, баня комбинированная БКЛ, стерилизатор паровой переносной, стерилизатор СВА-20, термостат ТС-80, центрифуга, экспресс адаптер «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Эксан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-Г»,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070FD9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997F3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ПП.02.01 Производственная практика Выполнение химико-микроскопических исследований</w:t>
            </w:r>
          </w:p>
        </w:tc>
        <w:tc>
          <w:tcPr>
            <w:tcW w:w="3934" w:type="dxa"/>
          </w:tcPr>
          <w:p w:rsidR="004D415A" w:rsidRPr="00591093" w:rsidRDefault="004D415A" w:rsidP="00D7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</w:t>
            </w:r>
            <w:r w:rsidRPr="00591093">
              <w:rPr>
                <w:rFonts w:ascii="Times New Roman" w:hAnsi="Times New Roman"/>
              </w:rPr>
              <w:lastRenderedPageBreak/>
              <w:t xml:space="preserve">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886" w:type="dxa"/>
          </w:tcPr>
          <w:p w:rsidR="004D415A" w:rsidRPr="00713205" w:rsidRDefault="004D415A" w:rsidP="00D749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>СПО</w:t>
            </w:r>
            <w:r w:rsidRPr="0071320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D74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997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D74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№1 имени Николая Сергеевича Короткова»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№1 им. Н.С. Короткова комитета здравоохранения Курской области №6 от 05.09.2016). Адрес: 305004,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Семеновская</w:t>
            </w:r>
            <w:proofErr w:type="gramEnd"/>
            <w:r w:rsidRPr="00591093">
              <w:rPr>
                <w:rFonts w:ascii="Times New Roman" w:hAnsi="Times New Roman"/>
              </w:rPr>
              <w:t>, 76</w:t>
            </w:r>
          </w:p>
        </w:tc>
        <w:tc>
          <w:tcPr>
            <w:tcW w:w="3886" w:type="dxa"/>
          </w:tcPr>
          <w:p w:rsidR="004D415A" w:rsidRPr="00713205" w:rsidRDefault="004D415A" w:rsidP="00D74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D74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997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D7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№3»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№3 комитета здравоохранения Курской области №19 от 05.09.2016). Адрес: 305018, г. Курск, ул. </w:t>
            </w:r>
            <w:proofErr w:type="spellStart"/>
            <w:r w:rsidRPr="00591093">
              <w:rPr>
                <w:rFonts w:ascii="Times New Roman" w:hAnsi="Times New Roman"/>
              </w:rPr>
              <w:t>Обоянская</w:t>
            </w:r>
            <w:proofErr w:type="spellEnd"/>
            <w:r w:rsidRPr="00591093">
              <w:rPr>
                <w:rFonts w:ascii="Times New Roman" w:hAnsi="Times New Roman"/>
              </w:rPr>
              <w:t>, 16</w:t>
            </w:r>
          </w:p>
        </w:tc>
        <w:tc>
          <w:tcPr>
            <w:tcW w:w="3886" w:type="dxa"/>
          </w:tcPr>
          <w:p w:rsidR="004D415A" w:rsidRPr="00713205" w:rsidRDefault="004D415A" w:rsidP="00D749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19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D74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997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D7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</w:t>
            </w:r>
            <w:r w:rsidRPr="00591093">
              <w:rPr>
                <w:rFonts w:ascii="Times New Roman" w:hAnsi="Times New Roman"/>
              </w:rPr>
              <w:lastRenderedPageBreak/>
              <w:t>№17 от 05.09.2016). Адрес: 305035, г. Курск, ул. Пирогова, 14</w:t>
            </w:r>
          </w:p>
        </w:tc>
        <w:tc>
          <w:tcPr>
            <w:tcW w:w="3886" w:type="dxa"/>
          </w:tcPr>
          <w:p w:rsidR="004D415A" w:rsidRPr="00713205" w:rsidRDefault="004D415A" w:rsidP="00D749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D74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D749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областного бюджетного учреждения здравоохранения «Курская областная детская больница №2»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КОДБ №2 комитета здравоохранения Курской области №02 от 05.09.2016). Адрес: 305029, г. Курск, ул. </w:t>
            </w:r>
            <w:proofErr w:type="gramStart"/>
            <w:r w:rsidRPr="00591093">
              <w:rPr>
                <w:rFonts w:ascii="Times New Roman" w:hAnsi="Times New Roman"/>
              </w:rPr>
              <w:t>Хуторская</w:t>
            </w:r>
            <w:proofErr w:type="gramEnd"/>
            <w:r w:rsidRPr="00591093">
              <w:rPr>
                <w:rFonts w:ascii="Times New Roman" w:hAnsi="Times New Roman"/>
              </w:rPr>
              <w:t>, 43а</w:t>
            </w:r>
            <w:r w:rsidRPr="0059109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886" w:type="dxa"/>
          </w:tcPr>
          <w:p w:rsidR="004D415A" w:rsidRPr="00713205" w:rsidRDefault="004D415A" w:rsidP="00D74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№02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D74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D74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«Областной перинатальный центр»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ОПЦ комитета здравоохранения Курской области №23 от 05.09.2016). Адрес: 305005, г. Курск, пр-т. В Клыкова, 100</w:t>
            </w:r>
          </w:p>
        </w:tc>
        <w:tc>
          <w:tcPr>
            <w:tcW w:w="3886" w:type="dxa"/>
          </w:tcPr>
          <w:p w:rsidR="004D415A" w:rsidRPr="00713205" w:rsidRDefault="004D415A" w:rsidP="00D749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№23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D74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997F3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ПП.02.02 Производственная практика Выполнение гематологических исследований</w:t>
            </w:r>
          </w:p>
        </w:tc>
        <w:tc>
          <w:tcPr>
            <w:tcW w:w="3934" w:type="dxa"/>
          </w:tcPr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886" w:type="dxa"/>
          </w:tcPr>
          <w:p w:rsidR="004D415A" w:rsidRPr="00713205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BF5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</w:t>
            </w:r>
            <w:r w:rsidRPr="00591093">
              <w:rPr>
                <w:rFonts w:ascii="Times New Roman" w:hAnsi="Times New Roman"/>
                <w:i/>
              </w:rPr>
              <w:lastRenderedPageBreak/>
              <w:t xml:space="preserve">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886" w:type="dxa"/>
          </w:tcPr>
          <w:p w:rsidR="004D415A" w:rsidRPr="00713205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</w:t>
            </w:r>
            <w:r w:rsidRPr="00713205">
              <w:rPr>
                <w:rFonts w:ascii="Times New Roman" w:hAnsi="Times New Roman"/>
              </w:rPr>
              <w:lastRenderedPageBreak/>
              <w:t xml:space="preserve">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BF5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областного бюджетного учреждения здравоохранения «Курская областная детская больница №2»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КОДБ №2 комитета здравоохранения Курской области №02 от 05.09.2016). Адрес: 305029, г. Курск, ул. </w:t>
            </w:r>
            <w:proofErr w:type="gramStart"/>
            <w:r w:rsidRPr="00591093">
              <w:rPr>
                <w:rFonts w:ascii="Times New Roman" w:hAnsi="Times New Roman"/>
              </w:rPr>
              <w:t>Хуторская</w:t>
            </w:r>
            <w:proofErr w:type="gramEnd"/>
            <w:r w:rsidRPr="00591093">
              <w:rPr>
                <w:rFonts w:ascii="Times New Roman" w:hAnsi="Times New Roman"/>
              </w:rPr>
              <w:t>, 43а</w:t>
            </w:r>
            <w:r w:rsidRPr="0059109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886" w:type="dxa"/>
          </w:tcPr>
          <w:p w:rsidR="004D415A" w:rsidRPr="00713205" w:rsidRDefault="004D415A" w:rsidP="00BF5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№02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BF5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0715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ПП.02.03 Производственная практика Выполнение биохимических  исследований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>СПО</w:t>
            </w:r>
            <w:r w:rsidRPr="0071320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№1 имени Николая Сергеевича Короткова»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</w:t>
            </w:r>
            <w:r w:rsidRPr="00591093">
              <w:rPr>
                <w:rFonts w:ascii="Times New Roman" w:hAnsi="Times New Roman"/>
              </w:rPr>
              <w:lastRenderedPageBreak/>
              <w:t xml:space="preserve">подготовки обучающихся, заключаемого между ФГБОУ ВО КГМУ Минздрава России и ОБУЗ КГБ №1 им. Н.С. Короткова комитета здравоохранения Курской области №6 от 05.09.2016). Адрес: 305004,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Семеновская</w:t>
            </w:r>
            <w:proofErr w:type="gramEnd"/>
            <w:r w:rsidRPr="00591093">
              <w:rPr>
                <w:rFonts w:ascii="Times New Roman" w:hAnsi="Times New Roman"/>
              </w:rPr>
              <w:t>, 76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lastRenderedPageBreak/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№3»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№3 комитета здравоохранения Курской области №19 от 05.09.2016). Адрес: 305018, г. Курск, ул. </w:t>
            </w:r>
            <w:proofErr w:type="spellStart"/>
            <w:r w:rsidRPr="00591093">
              <w:rPr>
                <w:rFonts w:ascii="Times New Roman" w:hAnsi="Times New Roman"/>
              </w:rPr>
              <w:t>Обоянская</w:t>
            </w:r>
            <w:proofErr w:type="spellEnd"/>
            <w:r w:rsidRPr="00591093">
              <w:rPr>
                <w:rFonts w:ascii="Times New Roman" w:hAnsi="Times New Roman"/>
              </w:rPr>
              <w:t>, 16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19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областного бюджетного учреждения здравоохранения «Курская областная детская больница №2»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</w:t>
            </w:r>
            <w:r w:rsidRPr="00591093">
              <w:rPr>
                <w:rFonts w:ascii="Times New Roman" w:hAnsi="Times New Roman"/>
              </w:rPr>
              <w:lastRenderedPageBreak/>
              <w:t xml:space="preserve">и ОБУЗ КОДБ №2 комитета здравоохранения Курской области №02 от 05.09.2016). Адрес: 305029, г. Курск, ул. </w:t>
            </w:r>
            <w:proofErr w:type="gramStart"/>
            <w:r w:rsidRPr="00591093">
              <w:rPr>
                <w:rFonts w:ascii="Times New Roman" w:hAnsi="Times New Roman"/>
              </w:rPr>
              <w:t>Хуторская</w:t>
            </w:r>
            <w:proofErr w:type="gramEnd"/>
            <w:r w:rsidRPr="00591093">
              <w:rPr>
                <w:rFonts w:ascii="Times New Roman" w:hAnsi="Times New Roman"/>
              </w:rPr>
              <w:t>, 43а</w:t>
            </w:r>
            <w:r w:rsidRPr="0059109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№02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«Областной перинатальный центр»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ОПЦ комитета здравоохранения Курской области №23 от 05.09.2016). Адрес: 305005, г. Курск, пр-т. В Клыкова, 100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№23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ПМ.03 Выполнение микробиологических лабораторных исследований первой и второй категории сложности</w:t>
            </w:r>
          </w:p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МДК.03.01 Бактериология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микробиологических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886" w:type="dxa"/>
          </w:tcPr>
          <w:p w:rsidR="004D415A" w:rsidRPr="00477104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4D41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(ноутбук с выходом в сеть Интернет с лицензионным программным обеспечением), электронные образовательные ресурсы.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наборы микропрепаратов для микроскопического исследования, аппаратура и приборы 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314" w:type="dxa"/>
          </w:tcPr>
          <w:p w:rsidR="004D415A" w:rsidRPr="00477104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ПМ.03 Выполнение микробиологических лабораторных исследований первой и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второй категории сложности</w:t>
            </w:r>
          </w:p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6A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МДК.03.01 Бактериология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микробиологических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886" w:type="dxa"/>
          </w:tcPr>
          <w:p w:rsidR="004D415A" w:rsidRPr="00477104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(столы – 16, стулья – 32), мебель для рационального размещения и хранения средств обучения (секционные 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4D41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(ноутбук с выходом в сеть Интернет с лицензионным программным обеспечением), электронные образовательные ресурсы.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Лабораторное оборудование: 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водяная баня, бактериологические 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314" w:type="dxa"/>
          </w:tcPr>
          <w:p w:rsidR="004D415A" w:rsidRPr="00477104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ПМ.03 Выполнение микробиологических лабораторных исследований первой и второй категории сложности</w:t>
            </w:r>
          </w:p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6A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МДК.03.02 Иммунология</w:t>
            </w:r>
          </w:p>
        </w:tc>
        <w:tc>
          <w:tcPr>
            <w:tcW w:w="3934" w:type="dxa"/>
          </w:tcPr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микробиологических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886" w:type="dxa"/>
          </w:tcPr>
          <w:p w:rsidR="004D415A" w:rsidRPr="00477104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4D41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(ноутбук с выходом в сеть Интернет с лицензионным программным обеспечением), электронные образовательные ресурсы.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наборы микропрепаратов для микроскопического исследования, аппаратура и приборы 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314" w:type="dxa"/>
          </w:tcPr>
          <w:p w:rsidR="004D415A" w:rsidRPr="00477104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6A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морфологических методов исследований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886" w:type="dxa"/>
          </w:tcPr>
          <w:p w:rsidR="004D415A" w:rsidRPr="00477104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4D41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(ноутбук с выходом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lastRenderedPageBreak/>
              <w:t>в сеть Интернет с лицензионным программным обеспечением), электронные образовательные ресурсы.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>Лабораторное оборудование: 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314" w:type="dxa"/>
          </w:tcPr>
          <w:p w:rsidR="004D415A" w:rsidRPr="00477104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Читальный зал с выходом в сеть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ПМ.03 Выполнение микробиологических лабораторных исследований первой и второй категории сложности</w:t>
            </w:r>
          </w:p>
          <w:p w:rsidR="004D415A" w:rsidRPr="00591093" w:rsidRDefault="004D415A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6A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МДК.03.03 Паразитология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микробиологических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№36</w:t>
            </w:r>
          </w:p>
        </w:tc>
        <w:tc>
          <w:tcPr>
            <w:tcW w:w="3886" w:type="dxa"/>
          </w:tcPr>
          <w:p w:rsidR="004D415A" w:rsidRPr="00477104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04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 преподавателя,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мебель для организации рабочих мест обучающихся (столы – 16, стулья – 32), мебель для рационального размещения и хранения средств обучения (секционные комбинированные шкафы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7104">
              <w:rPr>
                <w:rFonts w:ascii="Times New Roman" w:hAnsi="Times New Roman"/>
                <w:sz w:val="24"/>
                <w:szCs w:val="24"/>
              </w:rPr>
              <w:t xml:space="preserve">2), доска аудиторная. </w:t>
            </w:r>
          </w:p>
          <w:p w:rsidR="004D41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мультимедийного оборудования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(ноутбук с выходом в сеть Интернет с лицензионным программным обеспечением), электронные образовательные ресурсы.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наборы микропрепаратов для микроскопического исследования, аппаратура и приборы  (микроскоп, термостат, центрифуги, шкаф сушильный и т.д.), бак для уничтожение заразного материала, облучатель бактерицидный, лабораторная посуда (воронки, эксикатор, биологические стаканчики, колбы, чашки Петри, стеклянные палочки, пипетки, стаканы, химические </w:t>
            </w:r>
            <w:r w:rsidRPr="00BC375A">
              <w:rPr>
                <w:rFonts w:ascii="Times New Roman" w:hAnsi="Times New Roman"/>
                <w:sz w:val="24"/>
                <w:szCs w:val="24"/>
              </w:rPr>
              <w:lastRenderedPageBreak/>
              <w:t>пробирки, штативы, мерные цилиндры, пипетки лабораторные и т.д., инструменты (скальпели, ножницы, пинцеты, карандаш по стеклу, предметные и покровные стекла, держатель</w:t>
            </w:r>
            <w:proofErr w:type="gram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для петель, шпатель металлический, фильтровальная бумага и т.д., водяная баня, бактериологические препараты (антибиотики, гемолитическая сыворотка,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диагностикумы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3314" w:type="dxa"/>
          </w:tcPr>
          <w:p w:rsidR="004D415A" w:rsidRPr="00477104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F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 03.01 Производственная практика Выполнение микробиологических лабораторных исследований первой и второй категории сложности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№1 имени Николая Сергеевича Короткова»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№1 им. Н.С. Короткова комитета здравоохранения Курской области №6 от 05.09.2016). Адрес: 305004,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Семеновская</w:t>
            </w:r>
            <w:proofErr w:type="gramEnd"/>
            <w:r w:rsidRPr="00591093">
              <w:rPr>
                <w:rFonts w:ascii="Times New Roman" w:hAnsi="Times New Roman"/>
              </w:rPr>
              <w:t>, 76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</w:t>
            </w:r>
            <w:r w:rsidRPr="00591093">
              <w:rPr>
                <w:rFonts w:ascii="Times New Roman" w:hAnsi="Times New Roman"/>
                <w:i/>
              </w:rPr>
              <w:lastRenderedPageBreak/>
              <w:t xml:space="preserve">городская больница №3»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№3 комитета здравоохранения Курской области №19 от 05.09.2016). Адрес: 305018, г. Курск, ул. </w:t>
            </w:r>
            <w:proofErr w:type="spellStart"/>
            <w:r w:rsidRPr="00591093">
              <w:rPr>
                <w:rFonts w:ascii="Times New Roman" w:hAnsi="Times New Roman"/>
              </w:rPr>
              <w:t>Обоянская</w:t>
            </w:r>
            <w:proofErr w:type="spellEnd"/>
            <w:r w:rsidRPr="00591093">
              <w:rPr>
                <w:rFonts w:ascii="Times New Roman" w:hAnsi="Times New Roman"/>
              </w:rPr>
              <w:t>, 16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</w:t>
            </w:r>
            <w:r w:rsidRPr="00713205">
              <w:rPr>
                <w:rFonts w:ascii="Times New Roman" w:hAnsi="Times New Roman"/>
              </w:rPr>
              <w:lastRenderedPageBreak/>
              <w:t xml:space="preserve">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19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№6»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№6 комитета здравоохранения Курской области №13 от 05.09.2016). Адрес: 305022,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Союзная</w:t>
            </w:r>
            <w:proofErr w:type="gramEnd"/>
            <w:r w:rsidRPr="00591093">
              <w:rPr>
                <w:rFonts w:ascii="Times New Roman" w:hAnsi="Times New Roman"/>
              </w:rPr>
              <w:t>, д. 30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№13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«Областная клиническая инфекционная больница им. Н.А. Семашко»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</w:t>
            </w:r>
            <w:r w:rsidRPr="00591093">
              <w:rPr>
                <w:rFonts w:ascii="Times New Roman" w:hAnsi="Times New Roman"/>
              </w:rPr>
              <w:lastRenderedPageBreak/>
              <w:t xml:space="preserve">организации практической подготовки обучающихся, заключаемого между ФГБОУ ВО КГМУ Минздрава России и ОБУЗ ОКИБ им. Н.А. Семашко комитета здравоохранения Курской области №15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>, 45г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№15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lastRenderedPageBreak/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«Областной перинатальный центр»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ОПЦ комитета здравоохранения Курской области №23 от 05.09.2016). Адрес: 305005, г. Курск, пр-т. В Клыкова, 100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№23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ПМ.04 Выполнение морфологических лабораторных исследований первой и второй категории сложности</w:t>
            </w:r>
          </w:p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МДК.04.01 Проведение цитологических и гистологических лабораторных исследований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59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 морфологических методов исследований</w:t>
            </w:r>
            <w:r w:rsidRPr="0059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886" w:type="dxa"/>
          </w:tcPr>
          <w:p w:rsidR="004D415A" w:rsidRPr="004D4A48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4D415A" w:rsidRPr="004D4A48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таблицы и схемы, видеофильмы, электронные пособия к занятиям.</w:t>
            </w:r>
          </w:p>
          <w:p w:rsidR="004D41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обучения: комплект мультимедийного оборудования  (ноутбук с выходом в сеть Интернет с лицензионным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обеспечением), электронные образовательные ресурсы.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Лабораторное оборудование: лабораторная посуда, штативы, флаконы, баня комбинированная БКЛ, стерилизатор паровой переносной, стерилизатор СВА-20, термостат ТС-80, микротом, микроскопы с иммерсионной системой, у</w:t>
            </w:r>
            <w:r w:rsidRPr="00BC375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чебные и демонстрационные гистологические препараты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4D4A48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ПП 04.01 Производственная практика Выполнение морфологических лабораторных исследований первой и второй категории сложности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</w:t>
            </w:r>
            <w:r w:rsidRPr="00591093">
              <w:rPr>
                <w:rFonts w:ascii="Times New Roman" w:hAnsi="Times New Roman"/>
                <w:i/>
              </w:rPr>
              <w:lastRenderedPageBreak/>
              <w:t xml:space="preserve">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</w:t>
            </w:r>
            <w:r w:rsidRPr="00713205">
              <w:rPr>
                <w:rFonts w:ascii="Times New Roman" w:hAnsi="Times New Roman"/>
              </w:rPr>
              <w:lastRenderedPageBreak/>
              <w:t xml:space="preserve">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негосударственного учреждения здравоохранения «Отделенческая больница на станции Курск открытого акционерного общества «Российские железные дороги»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>, заключаемого между ФГБОУ ВО КГМУ Минздрава России и НУЗ «Отделенческая больница на станции Курск открытого акционерного общества «Российские железные дороги» №66 от 05.09.2016). Адрес: 305009, г. Курск, ул. Маяковского, 100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ПМ.05. Выполнение санитарно-гигиенических лабораторных исследований первой и второй категории сложности</w:t>
            </w:r>
          </w:p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МДК.05.01  Санитарно-гигиенические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исследования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лабораторных санитарно-гигиенических исследований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886" w:type="dxa"/>
          </w:tcPr>
          <w:p w:rsidR="004D415A" w:rsidRPr="004D4A48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– 3), доска аудиторная.</w:t>
            </w:r>
          </w:p>
          <w:p w:rsidR="004D415A" w:rsidRPr="004D4A48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lastRenderedPageBreak/>
              <w:t>обучения: таблицы и схемы, видеофильмы, электронные пособия к занятиям.</w:t>
            </w:r>
          </w:p>
          <w:p w:rsidR="004D41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лабораторная посуда, штативы, флаконы, ареометры, бутирометры, гигрометр, баня комбинированная БКЛ, стерилизатор паровой переносной, стерилизатор СВА-20, термостат ТС-80, </w:t>
            </w:r>
            <w:proofErr w:type="spellStart"/>
            <w:r w:rsidRPr="00BC375A">
              <w:rPr>
                <w:rFonts w:ascii="Times New Roman" w:hAnsi="Times New Roman"/>
                <w:sz w:val="24"/>
                <w:szCs w:val="24"/>
              </w:rPr>
              <w:t>микродозаторы</w:t>
            </w:r>
            <w:proofErr w:type="spellEnd"/>
            <w:r w:rsidRPr="00BC375A">
              <w:rPr>
                <w:rFonts w:ascii="Times New Roman" w:hAnsi="Times New Roman"/>
                <w:sz w:val="24"/>
                <w:szCs w:val="24"/>
              </w:rPr>
              <w:t>, облучатель настенный.</w:t>
            </w:r>
          </w:p>
        </w:tc>
        <w:tc>
          <w:tcPr>
            <w:tcW w:w="3314" w:type="dxa"/>
          </w:tcPr>
          <w:p w:rsidR="004D415A" w:rsidRPr="004D4A48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ПП 05.01 Производственная практика Выполнение санитарно-гигиенических лабораторных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первой и второй категории сложности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lastRenderedPageBreak/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</w:t>
            </w:r>
            <w:r w:rsidRPr="00591093">
              <w:rPr>
                <w:rFonts w:ascii="Times New Roman" w:hAnsi="Times New Roman"/>
              </w:rPr>
              <w:lastRenderedPageBreak/>
              <w:t xml:space="preserve">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больница №1 имени Николая Сергеевича Короткова»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обучающихся, заключаемого между ФГБОУ ВО КГМУ Минздрава России и ОБУЗ КГБ №1 им. Н.С. Короткова комитета здравоохранения Курской области №6 от 05.09.2016). Адрес: 305004,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Семеновская</w:t>
            </w:r>
            <w:proofErr w:type="gramEnd"/>
            <w:r w:rsidRPr="00591093">
              <w:rPr>
                <w:rFonts w:ascii="Times New Roman" w:hAnsi="Times New Roman"/>
              </w:rPr>
              <w:t>, 76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ПМ.06. Проведение лабораторных и инструментальных исследований при производстве судебно-медицинских экспертиз (исследований)</w:t>
            </w:r>
          </w:p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МДК.06.01 Выполнение стандартных операционных процедур при производстве судебно-медицинских экспертиз (исследований)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лабораторных исследований при производстве судебно-медицинских экспертиз (исследований)</w:t>
            </w: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 г. Курск, ул. Карла Маркса, д. 69, 4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№32</w:t>
            </w:r>
          </w:p>
        </w:tc>
        <w:tc>
          <w:tcPr>
            <w:tcW w:w="3886" w:type="dxa"/>
          </w:tcPr>
          <w:p w:rsidR="004D415A" w:rsidRPr="004D4A48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Оборудование учебного кабинета: мебель для организации рабочего места преподавателя, мебель для организации рабочих мест обучающихся (столы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>– 4, стулья – 29), мебель для рационального размещения и хранения средств обучения  (секционны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4A48">
              <w:rPr>
                <w:rFonts w:ascii="Times New Roman" w:hAnsi="Times New Roman"/>
                <w:sz w:val="24"/>
                <w:szCs w:val="24"/>
              </w:rPr>
              <w:t xml:space="preserve"> – 3), </w:t>
            </w:r>
            <w:r w:rsidRPr="004D4A48">
              <w:rPr>
                <w:rFonts w:ascii="Times New Roman" w:hAnsi="Times New Roman"/>
                <w:sz w:val="24"/>
                <w:szCs w:val="24"/>
              </w:rPr>
              <w:lastRenderedPageBreak/>
              <w:t>доска аудиторная.</w:t>
            </w:r>
          </w:p>
          <w:p w:rsidR="004D415A" w:rsidRPr="004D4A48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обучения: таблицы и схемы, видеофильмы, электронные пособия к занятиям.</w:t>
            </w:r>
          </w:p>
          <w:p w:rsidR="004D41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48">
              <w:rPr>
                <w:rFonts w:ascii="Times New Roman" w:hAnsi="Times New Roman"/>
                <w:sz w:val="24"/>
                <w:szCs w:val="24"/>
              </w:rPr>
              <w:t>Технические средства обучения: комплект мультимедийного оборудования  (ноутбук с выходом в сеть Интернет с лицензионным программным обеспечением), электронные образовательные ресурсы.</w:t>
            </w:r>
          </w:p>
          <w:p w:rsidR="004D415A" w:rsidRPr="00BC375A" w:rsidRDefault="004D415A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Лабораторное оборудование: лабораторная посуда, штативы, флаконы, баня комбинированная БКЛ, стерилизатор паровой переносной, стерилизатор СВА-20, термостат ТС-80, микротом, микроскопы с иммерсионной системой, у</w:t>
            </w:r>
            <w:r w:rsidRPr="00BC375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чебные и демонстрационные гистологические препараты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4D415A" w:rsidRPr="004D4A48" w:rsidRDefault="00D74967" w:rsidP="00537363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Российская Федерация, 305029, г. Курск, ул. К. Маркса, д. 69, 1 этаж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</w:t>
            </w:r>
          </w:p>
          <w:p w:rsidR="004D415A" w:rsidRPr="00591093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305029, г. Курск, ул. К. Маркса, д. 69, 3 этаж, </w:t>
            </w:r>
            <w:proofErr w:type="spellStart"/>
            <w:r w:rsidRPr="0059109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9109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3886" w:type="dxa"/>
          </w:tcPr>
          <w:p w:rsidR="004D415A" w:rsidRPr="00BC375A" w:rsidRDefault="004D415A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75A">
              <w:rPr>
                <w:rFonts w:ascii="Times New Roman" w:hAnsi="Times New Roman"/>
                <w:sz w:val="24"/>
                <w:szCs w:val="24"/>
              </w:rPr>
              <w:t>Оборудование: персональные компьютеры – 13, дополнительная литература по дисциплине.</w:t>
            </w:r>
          </w:p>
        </w:tc>
        <w:tc>
          <w:tcPr>
            <w:tcW w:w="3314" w:type="dxa"/>
          </w:tcPr>
          <w:p w:rsidR="004D415A" w:rsidRPr="00BC375A" w:rsidRDefault="00D74967" w:rsidP="005373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 w:val="restart"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93">
              <w:rPr>
                <w:rFonts w:ascii="Times New Roman" w:hAnsi="Times New Roman"/>
                <w:sz w:val="24"/>
                <w:szCs w:val="24"/>
              </w:rPr>
              <w:t xml:space="preserve">ПП 06.01 Производственная практика Выполнение </w:t>
            </w:r>
            <w:r w:rsidRPr="00591093">
              <w:rPr>
                <w:rFonts w:ascii="Times New Roman" w:hAnsi="Times New Roman"/>
                <w:sz w:val="24"/>
                <w:szCs w:val="24"/>
              </w:rPr>
              <w:lastRenderedPageBreak/>
              <w:t>стандартных операционных процедур при производстве судебно-медицинских экспертиз (исследований)</w:t>
            </w: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lastRenderedPageBreak/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бюджетного медицинского учреждения «Курская областная клиническая больница»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</w:t>
            </w:r>
            <w:r w:rsidRPr="00591093">
              <w:rPr>
                <w:rFonts w:ascii="Times New Roman" w:hAnsi="Times New Roman"/>
              </w:rPr>
              <w:lastRenderedPageBreak/>
              <w:t xml:space="preserve">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 xml:space="preserve">, заключаемого между ФГБОУ ВО КГМУ Минздрава России и БМУ КОКБ комитета здравоохранения Курской области №130 от 05.09.2016). Адрес: 305007, г. Курск, ул. </w:t>
            </w:r>
            <w:proofErr w:type="gramStart"/>
            <w:r w:rsidRPr="00591093">
              <w:rPr>
                <w:rFonts w:ascii="Times New Roman" w:hAnsi="Times New Roman"/>
              </w:rPr>
              <w:t>Сумская</w:t>
            </w:r>
            <w:proofErr w:type="gramEnd"/>
            <w:r w:rsidRPr="00591093">
              <w:rPr>
                <w:rFonts w:ascii="Times New Roman" w:hAnsi="Times New Roman"/>
              </w:rPr>
              <w:t xml:space="preserve"> 45-а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lastRenderedPageBreak/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130 от 05.09.2016 в соответствии с условиями </w:t>
            </w:r>
            <w:r w:rsidRPr="00713205">
              <w:rPr>
                <w:rFonts w:ascii="Times New Roman" w:hAnsi="Times New Roman"/>
              </w:rPr>
              <w:lastRenderedPageBreak/>
              <w:t xml:space="preserve">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>областного</w:t>
            </w:r>
            <w:r w:rsidRPr="00591093">
              <w:rPr>
                <w:rFonts w:ascii="Times New Roman" w:hAnsi="Times New Roman"/>
              </w:rPr>
              <w:t xml:space="preserve"> </w:t>
            </w:r>
            <w:r w:rsidRPr="00591093">
              <w:rPr>
                <w:rFonts w:ascii="Times New Roman" w:hAnsi="Times New Roman"/>
                <w:i/>
              </w:rPr>
              <w:t xml:space="preserve">бюджетного учреждения здравоохранения «Курская городская клиническая больница скорой медицинской помощи» </w:t>
            </w:r>
            <w:r w:rsidRPr="00591093">
              <w:rPr>
                <w:rFonts w:ascii="Times New Roman" w:hAnsi="Times New Roman"/>
              </w:rPr>
              <w:t>(на основании договора об организации практической подготовки обучающихся, заключаемого между ФГБОУ ВО КГМУ Минздрава России и ОБУЗ КГКБСМП комитета здравоохранения Курской области №17 от 05.09.2016). Адрес: 305035, г. Курск, ул. Пирогова, 14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 17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  <w:tr w:rsidR="004D415A" w:rsidRPr="00BC375A" w:rsidTr="004D415A">
        <w:tc>
          <w:tcPr>
            <w:tcW w:w="719" w:type="dxa"/>
            <w:vMerge/>
          </w:tcPr>
          <w:p w:rsidR="004D415A" w:rsidRPr="00BC375A" w:rsidRDefault="004D415A" w:rsidP="005F566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D415A" w:rsidRPr="00591093" w:rsidRDefault="004D415A" w:rsidP="005D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D415A" w:rsidRPr="00591093" w:rsidRDefault="004D415A" w:rsidP="00537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91093">
              <w:rPr>
                <w:rFonts w:ascii="Times New Roman" w:hAnsi="Times New Roman"/>
              </w:rPr>
              <w:t xml:space="preserve">Помещения </w:t>
            </w:r>
            <w:r w:rsidRPr="00591093">
              <w:rPr>
                <w:rFonts w:ascii="Times New Roman" w:hAnsi="Times New Roman"/>
                <w:i/>
              </w:rPr>
              <w:t xml:space="preserve">негосударственного учреждения здравоохранения «Отделенческая больница на станции Курск открытого акционерного общества «Российские железные дороги» </w:t>
            </w:r>
            <w:r w:rsidRPr="00591093">
              <w:rPr>
                <w:rFonts w:ascii="Times New Roman" w:hAnsi="Times New Roman"/>
              </w:rPr>
              <w:t xml:space="preserve">(на основании договора об организации практической подготовки </w:t>
            </w:r>
            <w:proofErr w:type="gramStart"/>
            <w:r w:rsidRPr="00591093">
              <w:rPr>
                <w:rFonts w:ascii="Times New Roman" w:hAnsi="Times New Roman"/>
              </w:rPr>
              <w:t>обучающихся</w:t>
            </w:r>
            <w:proofErr w:type="gramEnd"/>
            <w:r w:rsidRPr="00591093">
              <w:rPr>
                <w:rFonts w:ascii="Times New Roman" w:hAnsi="Times New Roman"/>
              </w:rPr>
              <w:t>, заключаемого между ФГБОУ ВО КГМУ Минздрава России и НУЗ «Отделенческая больница на станции Курск открытого акционерного общества «Российские железные дороги» №66 от 05.09.2016). Адрес: 305009, г. Курск, ул. Маяковского, 100</w:t>
            </w:r>
          </w:p>
        </w:tc>
        <w:tc>
          <w:tcPr>
            <w:tcW w:w="3886" w:type="dxa"/>
          </w:tcPr>
          <w:p w:rsidR="004D415A" w:rsidRPr="00713205" w:rsidRDefault="004D415A" w:rsidP="005373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13205">
              <w:rPr>
                <w:rFonts w:ascii="Times New Roman" w:hAnsi="Times New Roman"/>
                <w:color w:val="000000"/>
              </w:rPr>
              <w:t xml:space="preserve">Оборудование согласно Приложению №3 </w:t>
            </w:r>
            <w:r w:rsidRPr="00713205">
              <w:rPr>
                <w:rFonts w:ascii="Times New Roman" w:hAnsi="Times New Roman"/>
              </w:rPr>
              <w:t xml:space="preserve">договора о практической подготовке </w:t>
            </w:r>
            <w:proofErr w:type="gramStart"/>
            <w:r w:rsidRPr="00713205">
              <w:rPr>
                <w:rFonts w:ascii="Times New Roman" w:hAnsi="Times New Roman"/>
              </w:rPr>
              <w:t>обучающихся</w:t>
            </w:r>
            <w:proofErr w:type="gramEnd"/>
            <w:r w:rsidRPr="00713205">
              <w:rPr>
                <w:rFonts w:ascii="Times New Roman" w:hAnsi="Times New Roman"/>
              </w:rPr>
              <w:t xml:space="preserve"> №66 от 05.09.2016 в соответствии с условиями стандарта ФГОС </w:t>
            </w:r>
            <w:r>
              <w:rPr>
                <w:rFonts w:ascii="Times New Roman" w:hAnsi="Times New Roman"/>
              </w:rPr>
              <w:t xml:space="preserve">СПО </w:t>
            </w:r>
            <w:r w:rsidRPr="0071320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специальности</w:t>
            </w:r>
            <w:r w:rsidRPr="00713205">
              <w:rPr>
                <w:rFonts w:ascii="Times New Roman" w:hAnsi="Times New Roman"/>
              </w:rPr>
              <w:t xml:space="preserve"> «Лабораторная диагностика».</w:t>
            </w:r>
          </w:p>
        </w:tc>
        <w:tc>
          <w:tcPr>
            <w:tcW w:w="3314" w:type="dxa"/>
          </w:tcPr>
          <w:p w:rsidR="004D415A" w:rsidRPr="00713205" w:rsidRDefault="00D74967" w:rsidP="00537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30530">
              <w:rPr>
                <w:rFonts w:ascii="Times New Roman" w:hAnsi="Times New Roman"/>
                <w:sz w:val="24"/>
                <w:szCs w:val="24"/>
              </w:rPr>
              <w:t>Приспособлены для обучения инвалидов и лиц с ОВЗ</w:t>
            </w:r>
            <w:proofErr w:type="gramEnd"/>
          </w:p>
        </w:tc>
      </w:tr>
    </w:tbl>
    <w:p w:rsidR="00F413F5" w:rsidRDefault="00F413F5" w:rsidP="00196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A59" w:rsidRPr="006E6D07" w:rsidRDefault="00F76A59" w:rsidP="00196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591093" w:rsidRPr="00F76A59" w:rsidTr="00BF5757">
        <w:trPr>
          <w:trHeight w:val="435"/>
        </w:trPr>
        <w:tc>
          <w:tcPr>
            <w:tcW w:w="14884" w:type="dxa"/>
            <w:gridSpan w:val="3"/>
            <w:vAlign w:val="center"/>
          </w:tcPr>
          <w:p w:rsidR="00C97888" w:rsidRPr="00F76A59" w:rsidRDefault="00C97888" w:rsidP="00BF5757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Перечень договоров ЭБС (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F76A5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91093" w:rsidRPr="00F76A59" w:rsidTr="00BF5757">
        <w:trPr>
          <w:trHeight w:val="435"/>
        </w:trPr>
        <w:tc>
          <w:tcPr>
            <w:tcW w:w="255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 w:val="restart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Договор№ 248КС/06-2014/271 от 27.06.2014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01.10.2014 г. по 30.09.2015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321КС/06-2015/579 / 579 от 27.08.2015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01.10.2015 г.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по 30.09.2016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7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102КВ/09-2015/ 661  от 23.09.2015 г. на предоставление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 01.10.2015 г. по 30.09.2016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обеспечению свободного доступа учащихся к информации нормативно-правового характера №459342 от 01.03.2013 г. «Консультант+».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подключению к НЭБ и предоставлению доступа к объектам НЭБ №101(НЭБ)1168 от 07.12.2015 г. Национальная электронная библиотека (НЭБ).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07.12.2015 г. по 07.12.16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базы данных №2015620262 «Электронная библиотека Курского государственного медицинского университета 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>». Дата регистрации 11.02.2015 г.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 w:val="restart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7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102КВ/09-2015/ 661  от 23.09.2015 г.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 01.10.2015 г. по 30.09.2016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157КВ/09-2016 г./649 от 20.09.2016 г.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01.10.2016 г. по 30.09.2017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321КС/06-2015/579 / 579 от 27.08.2015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01.10.2015 г.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по 30.09.2016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408КС/08-2016 г./ 648  от 20.09.2016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01.10.2016 г. по 30.09.2017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167 от 31.03.2016 г. на информационные услуги по предоставлению доступа к электронно-библиотечной системе «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IPRboo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>к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01.04.2016 г. по 01.04.2017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Дополнительное соглашение №1 к договору № 167/16 от 30.03.2017 на информационные услуги по предоставлению доступа к электронно-библиотечной  системе «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IPRbooкs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01.04.2017 г. по 01.06.2017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Контракт № 415 от 31.05.2017 г. на информационные услуги по предоставлению доступа к электронно-библиотечной системе «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IPRbooкs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01.06.2017 г. по 01.06.2018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обеспечению свободного доступа учащихся к информации нормативно-правового характера №459342 от 01.03.2013 г. «Консультант+».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Лицензионное соглашение №1480 от 05.05.2017 г. 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eLIBRARY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Научная электронная библиотека.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базы данных №2015620262 «Электронная библиотека Курского государственного медицинского университета 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>». Дата регистрации 11.02.2015 г.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 w:val="restart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2017/2018</w:t>
            </w: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Контракт № 415 от 31.05.2017 г. на информационные услуги по предоставлению доступа к электронно-библиотечной системе «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IPRboo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>к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01.06.2017 г. по 01.06.2018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408КС/08-2016 г./ 648  от 20.09.2016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01.10.2016 г. по 30.09.2017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№475КС/09-2017/750 от 18.09.2017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01.10.2017 г. по 30.09.2018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157КВ/09-2016 г./649 от 20.09.2016 г.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01.10.2016 г. по 30.09.2017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№222КВ/09-2017/749 от 18.09.2017 г.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01.10.2017 г. по 30.09.2018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обеспечению свободного доступа учащихся к информации нормативно-правового характера №459342 от 01.03.2013 г. «Консультант+».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Лицензионное соглашение №1480 от 05.05.2017 г. 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eLIBRARY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Научная электронная библиотека.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подключению к НЭБ и предоставлению доступа к объектам НЭБ №101(НЭБ)1168-П от 19.03.2018 г. Национальная электронная библиотека (НЭБ).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Срок предоставления 5 лет.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договор №552 от 01.11.2017 г.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Medline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01.11.2017 г. по 31.12.2018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договор № 622 от 02.04.2018 г.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02.04.2018 г. по 31.12.2018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договор № 622 от 10.05.2018 г.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10.05.2018 г. по 31.12.2018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базы данных №2015620262 «Электронная библиотека Курского государственного медицинского университета 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>». Дата регистрации 11.02.2015 г.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 w:val="restart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№222КВ/09-2017/749 от 18.09.2017 г.  по предоставлению индивидуальных активационных кодов доступа к базе данных «Консультант врача. Электронная медицинская библиотека»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01.10.2017 г. по 30.09.2018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№307КВ/08-2018/673 от 03.09.2018 г. по предоставлению доступа к базе данных «Консультант врача. Электронная медицинская библиотека».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01.10.2018 г. по 30.09.2019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№475КС/09-2017/750 от 18.09.2017 г. на оказание услуг доступа к базе данных ЭБС «Консультант студента»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01.10.2017 г. по 30.09.2018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Справка № 87/10 от 28.09.2018 г. на предоставление тестового доступа к ЭБС «Консультант студента» в продолжение Договора № 475 КС/09-2017 от 18.09.2017 г., а также доступ к расширенному комплекту «Медицина. Здравоохранение. ВО» входящему в ЭБС на сайте </w:t>
            </w:r>
            <w:hyperlink r:id="rId8" w:history="1">
              <w:r w:rsidRPr="00F76A5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F76A5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F76A5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studentlibrary</w:t>
              </w:r>
              <w:proofErr w:type="spellEnd"/>
              <w:r w:rsidRPr="00F76A5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F76A5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для неограниченного числа пользователей с возможностью удаленного доступа.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01.10.2018 г. по 15.02.2019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8309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№110 от 15.02.2019 г. по предоставлению доступа к базе данных «Консультант студента (Электронная библиотечная система для обеспечения образовательного процесса </w:t>
            </w:r>
            <w:r w:rsidRPr="00F76A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 ВО КГМУ Минздрава России)».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lastRenderedPageBreak/>
              <w:t>С 15.02.2019 г. по 30.11.2019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Контракт № 415 от 31.05.2017 г. на информационные услуги по предоставлению доступа к электронно-библиотечной системе «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IPRboo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>к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01.06.2017 г. по 01.06.2018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8309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на оказание услуг по подписке на электронное периодическое издание электронно-библиотечную систему 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через информационно-телекоммуникационную сеть Интернет №392 от 21.05.2018 г.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01.06.2018 г. по 01.06.2019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№ 412 от 20.05.2019</w:t>
            </w:r>
            <w:r w:rsidRPr="00F76A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по подписке на электронное периодическое издание электронно-библиотечная система 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для обеспечения образовательного процесса ФГБОУ ВО КГМУ Минздрава России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01.06.2019 г. по 31.05.2020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обеспечению свободного доступа учащихся к информации нормативно-правового характера №459342 от 01.03.2013 г. «Консультант+».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Договор оказания услуги по подключению к НЭБ и предоставлению доступа к объектам НЭБ №101(НЭБ)1168-П от 19.03.2018 г. Национальная электронная библиотека (НЭБ).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Срок предоставления 5 лет.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договор №552 от 01.11.2017 г.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Medline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01.11.2017 г. по 31.12.2018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tabs>
                <w:tab w:val="left" w:pos="8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договор № 622 от 02.04.2018 г.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02.04.2018 г. по 31.12.2018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договор № 622 от 10.05.2018 г.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10.05.2018 г. по 31.12.2018 г.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базы данных №2015620262 «Электронная библиотека Курского государственного медицинского университета 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>». Дата регистрации 11.02.2015 г.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 xml:space="preserve">Лицензионное соглашение №1480 от 05.05.2017 г. </w:t>
            </w:r>
            <w:proofErr w:type="spellStart"/>
            <w:r w:rsidRPr="00F76A59">
              <w:rPr>
                <w:rFonts w:ascii="Times New Roman" w:hAnsi="Times New Roman"/>
                <w:sz w:val="20"/>
                <w:szCs w:val="20"/>
              </w:rPr>
              <w:t>eLIBRARY</w:t>
            </w:r>
            <w:proofErr w:type="spellEnd"/>
            <w:r w:rsidRPr="00F76A59">
              <w:rPr>
                <w:rFonts w:ascii="Times New Roman" w:hAnsi="Times New Roman"/>
                <w:sz w:val="20"/>
                <w:szCs w:val="20"/>
              </w:rPr>
              <w:t xml:space="preserve"> Научная электронная библиотека. 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591093" w:rsidRPr="00F76A59" w:rsidTr="00BF5757">
        <w:trPr>
          <w:trHeight w:val="438"/>
        </w:trPr>
        <w:tc>
          <w:tcPr>
            <w:tcW w:w="2552" w:type="dxa"/>
            <w:vMerge/>
            <w:vAlign w:val="center"/>
          </w:tcPr>
          <w:p w:rsidR="00C97888" w:rsidRPr="00F76A59" w:rsidRDefault="00C97888" w:rsidP="00BF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Договор оказания услуги по доступу к базе данных «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Clinical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A59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F76A59">
              <w:rPr>
                <w:rFonts w:ascii="Times New Roman" w:hAnsi="Times New Roman"/>
                <w:sz w:val="20"/>
                <w:szCs w:val="20"/>
              </w:rPr>
              <w:t>» для обеспечения образовательного процесса  № 270 от 09.04.2019 г.</w:t>
            </w:r>
          </w:p>
        </w:tc>
        <w:tc>
          <w:tcPr>
            <w:tcW w:w="4110" w:type="dxa"/>
            <w:vAlign w:val="center"/>
          </w:tcPr>
          <w:p w:rsidR="00C97888" w:rsidRPr="00F76A59" w:rsidRDefault="00C97888" w:rsidP="00BF5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A59">
              <w:rPr>
                <w:rFonts w:ascii="Times New Roman" w:hAnsi="Times New Roman"/>
                <w:sz w:val="20"/>
                <w:szCs w:val="20"/>
              </w:rPr>
              <w:t>С 09.04.2019 г. по 09.04.2020 г.</w:t>
            </w:r>
          </w:p>
        </w:tc>
      </w:tr>
    </w:tbl>
    <w:p w:rsidR="00591093" w:rsidRPr="00997F31" w:rsidRDefault="00591093" w:rsidP="00C97888">
      <w:pPr>
        <w:rPr>
          <w:color w:val="00B050"/>
        </w:rPr>
      </w:pPr>
    </w:p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6633"/>
      </w:tblGrid>
      <w:tr w:rsidR="00C97888" w:rsidRPr="00D10BAE" w:rsidTr="00BF5757">
        <w:trPr>
          <w:trHeight w:val="270"/>
        </w:trPr>
        <w:tc>
          <w:tcPr>
            <w:tcW w:w="8217" w:type="dxa"/>
            <w:shd w:val="clear" w:color="auto" w:fill="auto"/>
            <w:vAlign w:val="center"/>
          </w:tcPr>
          <w:p w:rsidR="00C97888" w:rsidRPr="00D10BAE" w:rsidRDefault="00C97888" w:rsidP="00BF57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D10BAE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C97888" w:rsidRPr="00D10BAE" w:rsidRDefault="00C97888" w:rsidP="00BF57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BAE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C97888" w:rsidRPr="00D10BAE" w:rsidTr="00BF5757">
        <w:trPr>
          <w:trHeight w:val="879"/>
        </w:trPr>
        <w:tc>
          <w:tcPr>
            <w:tcW w:w="8217" w:type="dxa"/>
            <w:shd w:val="clear" w:color="auto" w:fill="auto"/>
          </w:tcPr>
          <w:p w:rsidR="00C97888" w:rsidRPr="00D10BAE" w:rsidRDefault="00C97888" w:rsidP="00BF57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BAE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shd w:val="clear" w:color="auto" w:fill="auto"/>
          </w:tcPr>
          <w:p w:rsidR="00C97888" w:rsidRPr="00D10BAE" w:rsidRDefault="00C97888" w:rsidP="00BF57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BAE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№42 от 08.04.2015, выдано Управлением надзорной деятельности и профилактической работы Главного управления МЧС России по Курской области, срок действия: бессрочно.</w:t>
            </w:r>
          </w:p>
        </w:tc>
      </w:tr>
      <w:bookmarkEnd w:id="0"/>
    </w:tbl>
    <w:p w:rsidR="00C97888" w:rsidRPr="00890A3F" w:rsidRDefault="00C97888" w:rsidP="00C97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F5" w:rsidRPr="001969DF" w:rsidRDefault="00F413F5" w:rsidP="001969DF"/>
    <w:sectPr w:rsidR="00F413F5" w:rsidRPr="001969DF" w:rsidSect="00C86C3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67" w:rsidRDefault="00D74967" w:rsidP="00890A3F">
      <w:pPr>
        <w:spacing w:after="0" w:line="240" w:lineRule="auto"/>
      </w:pPr>
      <w:r>
        <w:separator/>
      </w:r>
    </w:p>
  </w:endnote>
  <w:endnote w:type="continuationSeparator" w:id="0">
    <w:p w:rsidR="00D74967" w:rsidRDefault="00D74967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67" w:rsidRDefault="00D74967" w:rsidP="00890A3F">
      <w:pPr>
        <w:spacing w:after="0" w:line="240" w:lineRule="auto"/>
      </w:pPr>
      <w:r>
        <w:separator/>
      </w:r>
    </w:p>
  </w:footnote>
  <w:footnote w:type="continuationSeparator" w:id="0">
    <w:p w:rsidR="00D74967" w:rsidRDefault="00D74967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68"/>
    <w:multiLevelType w:val="hybridMultilevel"/>
    <w:tmpl w:val="5D7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7517"/>
    <w:multiLevelType w:val="hybridMultilevel"/>
    <w:tmpl w:val="12B6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58209A"/>
    <w:multiLevelType w:val="hybridMultilevel"/>
    <w:tmpl w:val="EFC63D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DB22F70"/>
    <w:multiLevelType w:val="hybridMultilevel"/>
    <w:tmpl w:val="331C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E6D44"/>
    <w:multiLevelType w:val="hybridMultilevel"/>
    <w:tmpl w:val="3FB8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7971B7"/>
    <w:multiLevelType w:val="hybridMultilevel"/>
    <w:tmpl w:val="3ECE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EF7CF7"/>
    <w:multiLevelType w:val="hybridMultilevel"/>
    <w:tmpl w:val="5226D2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BD90CCF"/>
    <w:multiLevelType w:val="hybridMultilevel"/>
    <w:tmpl w:val="2B6C1838"/>
    <w:lvl w:ilvl="0" w:tplc="9B3CF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052A74"/>
    <w:multiLevelType w:val="hybridMultilevel"/>
    <w:tmpl w:val="C25609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0550D"/>
    <w:rsid w:val="00005A8A"/>
    <w:rsid w:val="00013EA4"/>
    <w:rsid w:val="000258AB"/>
    <w:rsid w:val="000301D1"/>
    <w:rsid w:val="000423C0"/>
    <w:rsid w:val="00045D02"/>
    <w:rsid w:val="0007062C"/>
    <w:rsid w:val="00070FD9"/>
    <w:rsid w:val="00071519"/>
    <w:rsid w:val="0008447C"/>
    <w:rsid w:val="00091766"/>
    <w:rsid w:val="000976EA"/>
    <w:rsid w:val="000A0ABB"/>
    <w:rsid w:val="000A6047"/>
    <w:rsid w:val="000C69A0"/>
    <w:rsid w:val="000D0C43"/>
    <w:rsid w:val="000D1CCA"/>
    <w:rsid w:val="000D5868"/>
    <w:rsid w:val="000F53DF"/>
    <w:rsid w:val="001035D3"/>
    <w:rsid w:val="00116005"/>
    <w:rsid w:val="0012353A"/>
    <w:rsid w:val="0014704B"/>
    <w:rsid w:val="00147448"/>
    <w:rsid w:val="00151DD6"/>
    <w:rsid w:val="00163465"/>
    <w:rsid w:val="00163652"/>
    <w:rsid w:val="00164179"/>
    <w:rsid w:val="00182054"/>
    <w:rsid w:val="00191173"/>
    <w:rsid w:val="001931AB"/>
    <w:rsid w:val="0019362A"/>
    <w:rsid w:val="001941BD"/>
    <w:rsid w:val="001969DF"/>
    <w:rsid w:val="001B0BB3"/>
    <w:rsid w:val="001B6924"/>
    <w:rsid w:val="001D3DBD"/>
    <w:rsid w:val="001D7FEE"/>
    <w:rsid w:val="001E75B8"/>
    <w:rsid w:val="002036EA"/>
    <w:rsid w:val="00214AE3"/>
    <w:rsid w:val="00225338"/>
    <w:rsid w:val="00231659"/>
    <w:rsid w:val="002376F0"/>
    <w:rsid w:val="002426C6"/>
    <w:rsid w:val="0024465C"/>
    <w:rsid w:val="002566C3"/>
    <w:rsid w:val="00263295"/>
    <w:rsid w:val="00267942"/>
    <w:rsid w:val="00270C54"/>
    <w:rsid w:val="00276B69"/>
    <w:rsid w:val="002A1802"/>
    <w:rsid w:val="002A324B"/>
    <w:rsid w:val="002A4966"/>
    <w:rsid w:val="002A4F2E"/>
    <w:rsid w:val="002F4C71"/>
    <w:rsid w:val="003031ED"/>
    <w:rsid w:val="00343856"/>
    <w:rsid w:val="003447F2"/>
    <w:rsid w:val="003462B6"/>
    <w:rsid w:val="00376228"/>
    <w:rsid w:val="00381E6E"/>
    <w:rsid w:val="0038521E"/>
    <w:rsid w:val="003D08D0"/>
    <w:rsid w:val="003D4C75"/>
    <w:rsid w:val="003F5DE0"/>
    <w:rsid w:val="0040125D"/>
    <w:rsid w:val="00407B3B"/>
    <w:rsid w:val="0041316A"/>
    <w:rsid w:val="0043029A"/>
    <w:rsid w:val="004326AB"/>
    <w:rsid w:val="004345BC"/>
    <w:rsid w:val="00441F55"/>
    <w:rsid w:val="00463BFF"/>
    <w:rsid w:val="00465877"/>
    <w:rsid w:val="00477104"/>
    <w:rsid w:val="00484DFF"/>
    <w:rsid w:val="00494D9D"/>
    <w:rsid w:val="004A24FB"/>
    <w:rsid w:val="004A67CA"/>
    <w:rsid w:val="004B1931"/>
    <w:rsid w:val="004C0E83"/>
    <w:rsid w:val="004C62FA"/>
    <w:rsid w:val="004D415A"/>
    <w:rsid w:val="004D4A48"/>
    <w:rsid w:val="004D6538"/>
    <w:rsid w:val="004D6779"/>
    <w:rsid w:val="004F270A"/>
    <w:rsid w:val="0051169A"/>
    <w:rsid w:val="005221B8"/>
    <w:rsid w:val="0053410D"/>
    <w:rsid w:val="00537363"/>
    <w:rsid w:val="005471F1"/>
    <w:rsid w:val="00567E07"/>
    <w:rsid w:val="005855A4"/>
    <w:rsid w:val="00587E6A"/>
    <w:rsid w:val="00591093"/>
    <w:rsid w:val="00595095"/>
    <w:rsid w:val="005A3D5F"/>
    <w:rsid w:val="005A7DC8"/>
    <w:rsid w:val="005C5EDB"/>
    <w:rsid w:val="005D7C1E"/>
    <w:rsid w:val="005E0824"/>
    <w:rsid w:val="005E2314"/>
    <w:rsid w:val="005E465F"/>
    <w:rsid w:val="005F5666"/>
    <w:rsid w:val="00602396"/>
    <w:rsid w:val="00651B2E"/>
    <w:rsid w:val="00654A79"/>
    <w:rsid w:val="006716C3"/>
    <w:rsid w:val="006837CC"/>
    <w:rsid w:val="006A379D"/>
    <w:rsid w:val="006A7D3B"/>
    <w:rsid w:val="006B499B"/>
    <w:rsid w:val="006C3EC3"/>
    <w:rsid w:val="006E6D07"/>
    <w:rsid w:val="006F54CE"/>
    <w:rsid w:val="006F672A"/>
    <w:rsid w:val="006F7ACC"/>
    <w:rsid w:val="00706320"/>
    <w:rsid w:val="00711985"/>
    <w:rsid w:val="0071669E"/>
    <w:rsid w:val="007177A4"/>
    <w:rsid w:val="0072564B"/>
    <w:rsid w:val="00726739"/>
    <w:rsid w:val="0074271D"/>
    <w:rsid w:val="00747443"/>
    <w:rsid w:val="00747984"/>
    <w:rsid w:val="00757083"/>
    <w:rsid w:val="00757A30"/>
    <w:rsid w:val="0076354A"/>
    <w:rsid w:val="007665A6"/>
    <w:rsid w:val="007839FD"/>
    <w:rsid w:val="00785D64"/>
    <w:rsid w:val="00794F17"/>
    <w:rsid w:val="007A53A0"/>
    <w:rsid w:val="007B4DB2"/>
    <w:rsid w:val="007D17BC"/>
    <w:rsid w:val="007D3A01"/>
    <w:rsid w:val="007D5DCF"/>
    <w:rsid w:val="007D723B"/>
    <w:rsid w:val="007F6E64"/>
    <w:rsid w:val="008120A1"/>
    <w:rsid w:val="00823FC9"/>
    <w:rsid w:val="008259ED"/>
    <w:rsid w:val="00842F93"/>
    <w:rsid w:val="008572B1"/>
    <w:rsid w:val="00865375"/>
    <w:rsid w:val="00866AA6"/>
    <w:rsid w:val="00890A3F"/>
    <w:rsid w:val="008A2B20"/>
    <w:rsid w:val="008B6EAF"/>
    <w:rsid w:val="008B763B"/>
    <w:rsid w:val="008C32E4"/>
    <w:rsid w:val="008C4469"/>
    <w:rsid w:val="008C4530"/>
    <w:rsid w:val="008C51A6"/>
    <w:rsid w:val="008D06E7"/>
    <w:rsid w:val="008D42C2"/>
    <w:rsid w:val="008E00BA"/>
    <w:rsid w:val="008F6677"/>
    <w:rsid w:val="00911BC9"/>
    <w:rsid w:val="009157A1"/>
    <w:rsid w:val="00933342"/>
    <w:rsid w:val="00950B43"/>
    <w:rsid w:val="00976D35"/>
    <w:rsid w:val="009834B3"/>
    <w:rsid w:val="00997D3A"/>
    <w:rsid w:val="00997F31"/>
    <w:rsid w:val="009A40BB"/>
    <w:rsid w:val="009B29A4"/>
    <w:rsid w:val="009C2AAB"/>
    <w:rsid w:val="009D42E7"/>
    <w:rsid w:val="009E12DA"/>
    <w:rsid w:val="009E688C"/>
    <w:rsid w:val="00A01346"/>
    <w:rsid w:val="00A048BB"/>
    <w:rsid w:val="00A11D52"/>
    <w:rsid w:val="00A45F86"/>
    <w:rsid w:val="00A55CC9"/>
    <w:rsid w:val="00A801B3"/>
    <w:rsid w:val="00A87D9E"/>
    <w:rsid w:val="00AA413C"/>
    <w:rsid w:val="00AA71EE"/>
    <w:rsid w:val="00AB4A74"/>
    <w:rsid w:val="00B12CA9"/>
    <w:rsid w:val="00B20F77"/>
    <w:rsid w:val="00B35F6E"/>
    <w:rsid w:val="00B65AD4"/>
    <w:rsid w:val="00B842C4"/>
    <w:rsid w:val="00BB7499"/>
    <w:rsid w:val="00BC375A"/>
    <w:rsid w:val="00BD3C51"/>
    <w:rsid w:val="00BD4911"/>
    <w:rsid w:val="00BD6FFC"/>
    <w:rsid w:val="00BF5757"/>
    <w:rsid w:val="00C06368"/>
    <w:rsid w:val="00C209EE"/>
    <w:rsid w:val="00C226B7"/>
    <w:rsid w:val="00C32962"/>
    <w:rsid w:val="00C432E9"/>
    <w:rsid w:val="00C52802"/>
    <w:rsid w:val="00C55F23"/>
    <w:rsid w:val="00C60969"/>
    <w:rsid w:val="00C653B9"/>
    <w:rsid w:val="00C6560C"/>
    <w:rsid w:val="00C86C3B"/>
    <w:rsid w:val="00C96024"/>
    <w:rsid w:val="00C97888"/>
    <w:rsid w:val="00CA44B5"/>
    <w:rsid w:val="00CA6EFA"/>
    <w:rsid w:val="00CB3C5B"/>
    <w:rsid w:val="00CC11B6"/>
    <w:rsid w:val="00CD5E83"/>
    <w:rsid w:val="00CD7CAA"/>
    <w:rsid w:val="00CE4626"/>
    <w:rsid w:val="00D03B79"/>
    <w:rsid w:val="00D04DD1"/>
    <w:rsid w:val="00D06A50"/>
    <w:rsid w:val="00D10BAE"/>
    <w:rsid w:val="00D33B97"/>
    <w:rsid w:val="00D45ECA"/>
    <w:rsid w:val="00D73155"/>
    <w:rsid w:val="00D74967"/>
    <w:rsid w:val="00D94CA3"/>
    <w:rsid w:val="00D95D72"/>
    <w:rsid w:val="00DA5194"/>
    <w:rsid w:val="00DA7F64"/>
    <w:rsid w:val="00DB1D97"/>
    <w:rsid w:val="00DB323B"/>
    <w:rsid w:val="00DB7B9A"/>
    <w:rsid w:val="00DD7160"/>
    <w:rsid w:val="00DD73F0"/>
    <w:rsid w:val="00DE2816"/>
    <w:rsid w:val="00E04250"/>
    <w:rsid w:val="00E109B5"/>
    <w:rsid w:val="00E168A5"/>
    <w:rsid w:val="00E20482"/>
    <w:rsid w:val="00E20CB4"/>
    <w:rsid w:val="00E339FF"/>
    <w:rsid w:val="00E412BD"/>
    <w:rsid w:val="00E451BE"/>
    <w:rsid w:val="00E502A3"/>
    <w:rsid w:val="00E50F05"/>
    <w:rsid w:val="00E56CD4"/>
    <w:rsid w:val="00E5703C"/>
    <w:rsid w:val="00E64321"/>
    <w:rsid w:val="00E655D8"/>
    <w:rsid w:val="00E73A2B"/>
    <w:rsid w:val="00E757C9"/>
    <w:rsid w:val="00E84F7A"/>
    <w:rsid w:val="00E85981"/>
    <w:rsid w:val="00EA5A4D"/>
    <w:rsid w:val="00EB3986"/>
    <w:rsid w:val="00EB3FEE"/>
    <w:rsid w:val="00EC63AC"/>
    <w:rsid w:val="00ED023F"/>
    <w:rsid w:val="00ED74B2"/>
    <w:rsid w:val="00EE67D1"/>
    <w:rsid w:val="00F00853"/>
    <w:rsid w:val="00F245E5"/>
    <w:rsid w:val="00F2698E"/>
    <w:rsid w:val="00F344C7"/>
    <w:rsid w:val="00F35913"/>
    <w:rsid w:val="00F413F5"/>
    <w:rsid w:val="00F42B95"/>
    <w:rsid w:val="00F46A65"/>
    <w:rsid w:val="00F5265A"/>
    <w:rsid w:val="00F534FF"/>
    <w:rsid w:val="00F712A2"/>
    <w:rsid w:val="00F76A59"/>
    <w:rsid w:val="00F8603E"/>
    <w:rsid w:val="00F86214"/>
    <w:rsid w:val="00F87E54"/>
    <w:rsid w:val="00F94228"/>
    <w:rsid w:val="00F95E4E"/>
    <w:rsid w:val="00FD3822"/>
    <w:rsid w:val="00FF050F"/>
    <w:rsid w:val="00FF262F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96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B4D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F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8603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F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603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412B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4D6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styleId="af">
    <w:name w:val="Emphasis"/>
    <w:basedOn w:val="a0"/>
    <w:qFormat/>
    <w:locked/>
    <w:rsid w:val="001E75B8"/>
    <w:rPr>
      <w:i/>
      <w:iCs/>
    </w:rPr>
  </w:style>
  <w:style w:type="character" w:styleId="af0">
    <w:name w:val="Hyperlink"/>
    <w:uiPriority w:val="99"/>
    <w:rsid w:val="00C97888"/>
    <w:rPr>
      <w:color w:val="0000FF"/>
      <w:u w:val="single"/>
    </w:rPr>
  </w:style>
  <w:style w:type="paragraph" w:customStyle="1" w:styleId="ConsPlusNormal">
    <w:name w:val="ConsPlusNormal"/>
    <w:rsid w:val="006023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96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B4D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F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8603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F8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603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412B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4D6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styleId="af">
    <w:name w:val="Emphasis"/>
    <w:basedOn w:val="a0"/>
    <w:qFormat/>
    <w:locked/>
    <w:rsid w:val="001E75B8"/>
    <w:rPr>
      <w:i/>
      <w:iCs/>
    </w:rPr>
  </w:style>
  <w:style w:type="character" w:styleId="af0">
    <w:name w:val="Hyperlink"/>
    <w:uiPriority w:val="99"/>
    <w:rsid w:val="00C97888"/>
    <w:rPr>
      <w:color w:val="0000FF"/>
      <w:u w:val="single"/>
    </w:rPr>
  </w:style>
  <w:style w:type="paragraph" w:customStyle="1" w:styleId="ConsPlusNormal">
    <w:name w:val="ConsPlusNormal"/>
    <w:rsid w:val="006023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62</Pages>
  <Words>10871</Words>
  <Characters>77249</Characters>
  <Application>Microsoft Office Word</Application>
  <DocSecurity>0</DocSecurity>
  <Lines>643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Пользователь Windows</cp:lastModifiedBy>
  <cp:revision>7</cp:revision>
  <cp:lastPrinted>2019-04-11T07:04:00Z</cp:lastPrinted>
  <dcterms:created xsi:type="dcterms:W3CDTF">2023-12-22T10:57:00Z</dcterms:created>
  <dcterms:modified xsi:type="dcterms:W3CDTF">2024-01-10T10:44:00Z</dcterms:modified>
</cp:coreProperties>
</file>