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18" w:rsidRPr="00E3679F" w:rsidRDefault="00FD4C18" w:rsidP="00FD4C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7323628"/>
      <w:bookmarkStart w:id="1" w:name="_Hlk107324784"/>
      <w:r w:rsidRPr="00E3679F">
        <w:rPr>
          <w:rFonts w:ascii="Times New Roman" w:hAnsi="Times New Roman" w:cs="Times New Roman"/>
          <w:sz w:val="24"/>
          <w:szCs w:val="24"/>
        </w:rPr>
        <w:t>Сведения</w:t>
      </w:r>
    </w:p>
    <w:p w:rsidR="00FD4C18" w:rsidRDefault="00FD4C18" w:rsidP="00FD4C1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3679F">
        <w:rPr>
          <w:rFonts w:ascii="Times New Roman" w:hAnsi="Times New Roman" w:cs="Times New Roman"/>
          <w:sz w:val="24"/>
          <w:szCs w:val="24"/>
        </w:rPr>
        <w:t>о наличии</w:t>
      </w:r>
      <w:r w:rsidR="00CC31FE">
        <w:rPr>
          <w:rFonts w:ascii="Times New Roman" w:hAnsi="Times New Roman" w:cs="Times New Roman"/>
          <w:sz w:val="24"/>
          <w:szCs w:val="24"/>
        </w:rPr>
        <w:t xml:space="preserve"> оборудованных учебных кабинетов</w:t>
      </w:r>
    </w:p>
    <w:bookmarkEnd w:id="0"/>
    <w:p w:rsidR="00FD4C18" w:rsidRDefault="00FD4C18" w:rsidP="00FD4C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bookmarkEnd w:id="1"/>
    <w:p w:rsidR="00FD4C18" w:rsidRDefault="00FD4C18" w:rsidP="00FD4C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5666">
        <w:rPr>
          <w:rFonts w:ascii="Times New Roman" w:hAnsi="Times New Roman"/>
          <w:sz w:val="24"/>
          <w:szCs w:val="24"/>
        </w:rPr>
        <w:t xml:space="preserve">31.02.03 Лабораторная </w:t>
      </w:r>
      <w:proofErr w:type="spellStart"/>
      <w:r w:rsidRPr="005F5666">
        <w:rPr>
          <w:rFonts w:ascii="Times New Roman" w:hAnsi="Times New Roman"/>
          <w:sz w:val="24"/>
          <w:szCs w:val="24"/>
        </w:rPr>
        <w:t>диагностика</w:t>
      </w:r>
      <w:r>
        <w:rPr>
          <w:rFonts w:ascii="Times New Roman" w:hAnsi="Times New Roman"/>
          <w:sz w:val="24"/>
          <w:szCs w:val="24"/>
        </w:rPr>
        <w:t>_Новый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</w:t>
      </w:r>
    </w:p>
    <w:p w:rsidR="00F413F5" w:rsidRPr="005F5666" w:rsidRDefault="00F413F5" w:rsidP="000D586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2729"/>
        <w:gridCol w:w="4403"/>
        <w:gridCol w:w="3260"/>
        <w:gridCol w:w="3260"/>
      </w:tblGrid>
      <w:tr w:rsidR="00F81381" w:rsidRPr="00BC375A" w:rsidTr="00F81381">
        <w:tc>
          <w:tcPr>
            <w:tcW w:w="773" w:type="dxa"/>
          </w:tcPr>
          <w:p w:rsidR="00F81381" w:rsidRPr="00BC375A" w:rsidRDefault="00F81381" w:rsidP="0059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9" w:type="dxa"/>
          </w:tcPr>
          <w:p w:rsidR="00F81381" w:rsidRPr="00BC375A" w:rsidRDefault="00F81381" w:rsidP="0059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5A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403" w:type="dxa"/>
          </w:tcPr>
          <w:p w:rsidR="00F81381" w:rsidRPr="00BC375A" w:rsidRDefault="00F81381" w:rsidP="0059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5A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3260" w:type="dxa"/>
          </w:tcPr>
          <w:p w:rsidR="00F81381" w:rsidRPr="00BC375A" w:rsidRDefault="00F81381" w:rsidP="0059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5A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3260" w:type="dxa"/>
          </w:tcPr>
          <w:p w:rsidR="00F81381" w:rsidRPr="00BC375A" w:rsidRDefault="00CF30C3" w:rsidP="0059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0">
              <w:rPr>
                <w:rFonts w:ascii="Times New Roman" w:hAnsi="Times New Roman"/>
                <w:b/>
                <w:sz w:val="24"/>
                <w:szCs w:val="24"/>
              </w:rPr>
              <w:t>Приспособленность для использования инвалидами и лицами с ограниченными возможностями здоровья</w:t>
            </w:r>
            <w:bookmarkStart w:id="2" w:name="_GoBack"/>
            <w:bookmarkEnd w:id="2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D33B9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8C4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01.01 Русский язык</w:t>
            </w:r>
          </w:p>
        </w:tc>
        <w:tc>
          <w:tcPr>
            <w:tcW w:w="4403" w:type="dxa"/>
          </w:tcPr>
          <w:p w:rsidR="00F81381" w:rsidRPr="00591093" w:rsidRDefault="00F81381" w:rsidP="0076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  <w:p w:rsidR="00F81381" w:rsidRPr="00591093" w:rsidRDefault="00F81381" w:rsidP="00866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381" w:rsidRPr="00591093" w:rsidRDefault="00F81381" w:rsidP="00163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2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№12</w:t>
            </w:r>
          </w:p>
          <w:p w:rsidR="00F81381" w:rsidRPr="00591093" w:rsidRDefault="00F81381" w:rsidP="00866A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Default="00F81381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стулья –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), мебель для рационального размещения и хранения средств обучения (секционные комбинированные шкафы – 5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витрина книжная с замком, доска аудиторная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381" w:rsidRPr="00BC375A" w:rsidRDefault="00F81381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комплект мультимедийного оборудования (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компьютер с 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телевизор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электронные образовательные ресурсы.</w:t>
            </w:r>
          </w:p>
        </w:tc>
        <w:tc>
          <w:tcPr>
            <w:tcW w:w="3260" w:type="dxa"/>
          </w:tcPr>
          <w:p w:rsidR="00F81381" w:rsidRPr="00BC375A" w:rsidRDefault="00F81381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12353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1235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123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F81381" w:rsidRPr="00591093" w:rsidRDefault="00F81381" w:rsidP="00123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Федерация, 305029, г. Курск, ул. К. Маркса, д. 69, 1 этаж</w:t>
            </w:r>
          </w:p>
          <w:p w:rsidR="00F81381" w:rsidRPr="00591093" w:rsidRDefault="00F81381" w:rsidP="00123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123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123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123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Оборудование: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123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Приспособлены для </w:t>
            </w:r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D33B9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E20C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01.02  Литература</w:t>
            </w:r>
          </w:p>
        </w:tc>
        <w:tc>
          <w:tcPr>
            <w:tcW w:w="4403" w:type="dxa"/>
          </w:tcPr>
          <w:p w:rsidR="00F81381" w:rsidRPr="00591093" w:rsidRDefault="00F81381" w:rsidP="0076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  <w:p w:rsidR="00F81381" w:rsidRPr="00591093" w:rsidRDefault="00F81381" w:rsidP="0034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381" w:rsidRPr="00591093" w:rsidRDefault="00F81381" w:rsidP="00344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2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№12</w:t>
            </w:r>
          </w:p>
          <w:p w:rsidR="00F81381" w:rsidRPr="00591093" w:rsidRDefault="00F81381" w:rsidP="00344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BC375A" w:rsidRDefault="00F81381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стулья –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), мебель для рационального размещения и хранения средств обучения (секционные комбинированные шкафы – 5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витрина книжная с замком, доска аудиторная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Технические средства обучения: 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комплект мультимедийного оборудования (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компьютер с 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телевизор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электронные образовательные ресурсы.</w:t>
            </w:r>
          </w:p>
        </w:tc>
        <w:tc>
          <w:tcPr>
            <w:tcW w:w="3260" w:type="dxa"/>
          </w:tcPr>
          <w:p w:rsidR="00F81381" w:rsidRPr="00BC375A" w:rsidRDefault="00F81381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46587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4658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46587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Читальный зал с выходом в сеть Интернет</w:t>
            </w:r>
          </w:p>
          <w:p w:rsidR="00F81381" w:rsidRPr="00591093" w:rsidRDefault="00F81381" w:rsidP="001B69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46587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01.03  История</w:t>
            </w:r>
          </w:p>
        </w:tc>
        <w:tc>
          <w:tcPr>
            <w:tcW w:w="4403" w:type="dxa"/>
          </w:tcPr>
          <w:p w:rsidR="00F81381" w:rsidRPr="00591093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 xml:space="preserve">Кабинет истории </w:t>
            </w:r>
          </w:p>
          <w:p w:rsidR="00F81381" w:rsidRPr="00591093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381" w:rsidRPr="00591093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цокольный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№43</w:t>
            </w:r>
          </w:p>
          <w:p w:rsidR="00F81381" w:rsidRPr="00591093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381" w:rsidRPr="00591093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381" w:rsidRPr="00591093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BC375A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Оборудование учебного кабинета:  мебель для организации рабочего места преподавателя, мебель для организации рабочих мест обучающихся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столы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, стулья – 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), доска аудиторная.</w:t>
            </w:r>
            <w:r w:rsidRPr="008F6677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F81381" w:rsidRPr="008F6677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677">
              <w:rPr>
                <w:rFonts w:ascii="Times New Roman" w:hAnsi="Times New Roman"/>
                <w:sz w:val="24"/>
                <w:szCs w:val="24"/>
                <w:lang w:eastAsia="ar-SA"/>
              </w:rPr>
              <w:t>Наглядные пособия, тематические иллюстрации.</w:t>
            </w:r>
          </w:p>
          <w:p w:rsidR="00F81381" w:rsidRPr="00BC375A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Технические средства обучения: комплект мультимедийного оборудования (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компьютер с 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телевизор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ресурсы.</w:t>
            </w:r>
          </w:p>
        </w:tc>
        <w:tc>
          <w:tcPr>
            <w:tcW w:w="3260" w:type="dxa"/>
          </w:tcPr>
          <w:p w:rsidR="00F81381" w:rsidRPr="00BC375A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46587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4658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BF575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46587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BF57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 xml:space="preserve">СОО 01.04  </w:t>
            </w: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4403" w:type="dxa"/>
          </w:tcPr>
          <w:p w:rsidR="00F81381" w:rsidRPr="00591093" w:rsidRDefault="00F81381" w:rsidP="00BF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0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Кабинет обществознания </w:t>
            </w:r>
          </w:p>
          <w:p w:rsidR="00F81381" w:rsidRPr="00591093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№25</w:t>
            </w:r>
          </w:p>
          <w:p w:rsidR="00F81381" w:rsidRPr="00591093" w:rsidRDefault="00F81381" w:rsidP="00BF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BC375A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Оборудование учебного 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кабинета:  мебель для организации рабочего места преподавателя, мебель для организации рабочих мест обучающихся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столы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, стулья – 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), 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7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), доска аудиторная.</w:t>
            </w:r>
          </w:p>
          <w:p w:rsidR="00F81381" w:rsidRPr="00BC375A" w:rsidRDefault="00F81381" w:rsidP="00BF5757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Информационное обеспечение обучения:</w:t>
            </w:r>
            <w:r w:rsidRPr="00BC3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схемы, таблицы, информационный материал, мультимедийные презентации по разделам дисциплины, видеофильмы, учебные пособия (электронные, печатные), сборники тестовых заданий.</w:t>
            </w:r>
            <w:proofErr w:type="gramEnd"/>
          </w:p>
          <w:p w:rsidR="00F81381" w:rsidRPr="00BC375A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260" w:type="dxa"/>
          </w:tcPr>
          <w:p w:rsidR="00F81381" w:rsidRPr="00BC375A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Приспособлены для </w:t>
            </w:r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46587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4658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BF575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Читальный зал с выходом в сеть Интернет</w:t>
            </w:r>
          </w:p>
          <w:p w:rsidR="00F81381" w:rsidRPr="00591093" w:rsidRDefault="00F81381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46587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01.05  География</w:t>
            </w:r>
          </w:p>
        </w:tc>
        <w:tc>
          <w:tcPr>
            <w:tcW w:w="4403" w:type="dxa"/>
          </w:tcPr>
          <w:p w:rsidR="00F81381" w:rsidRPr="00591093" w:rsidRDefault="00F81381" w:rsidP="00BF5757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  <w:p w:rsidR="00F81381" w:rsidRPr="00591093" w:rsidRDefault="00F81381" w:rsidP="00BF5757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федерация,305029, г. Курск, ул. Карла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 21</w:t>
            </w:r>
          </w:p>
        </w:tc>
        <w:tc>
          <w:tcPr>
            <w:tcW w:w="3260" w:type="dxa"/>
          </w:tcPr>
          <w:p w:rsidR="00F81381" w:rsidRPr="00BC375A" w:rsidRDefault="00F81381" w:rsidP="00BF575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стулья –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),мебель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3), доска аудиторная. </w:t>
            </w:r>
          </w:p>
          <w:p w:rsidR="00F81381" w:rsidRPr="00BC375A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260" w:type="dxa"/>
          </w:tcPr>
          <w:p w:rsidR="00F81381" w:rsidRPr="00BC375A" w:rsidRDefault="00F81381" w:rsidP="00BF575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46587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4658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BF575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BF57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01.06 Иностранный язык</w:t>
            </w:r>
          </w:p>
        </w:tc>
        <w:tc>
          <w:tcPr>
            <w:tcW w:w="4403" w:type="dxa"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Кабинет иностранного языка 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цокольный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№46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81381" w:rsidRPr="00BC375A" w:rsidRDefault="00F81381" w:rsidP="00F008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20), мебель для рационального размещения и хранения средств обучения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секционный комбинированный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шкаф), доска аудиторная.</w:t>
            </w:r>
          </w:p>
          <w:p w:rsidR="00F81381" w:rsidRPr="00BC375A" w:rsidRDefault="00F81381" w:rsidP="00F0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средства обучения: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комплект мультимедийного оборудования (ноутбук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с выходом в сеть Интернет с лицензионным программным обеспечением,  электронные образовательные ресурсы.</w:t>
            </w:r>
            <w:proofErr w:type="gramEnd"/>
          </w:p>
        </w:tc>
        <w:tc>
          <w:tcPr>
            <w:tcW w:w="3260" w:type="dxa"/>
          </w:tcPr>
          <w:p w:rsidR="00F81381" w:rsidRPr="00BC375A" w:rsidRDefault="00F81381" w:rsidP="00F0085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Кабинет иностранного языка 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д.69, </w:t>
            </w:r>
            <w:r w:rsidRPr="0059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1этаж,</w:t>
            </w:r>
            <w:r w:rsidRPr="0059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BC375A" w:rsidRDefault="00F81381" w:rsidP="00F00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9, стулья – 18), мебель для рационального размещения и хранения средств обучения (встроенные шкафы – 2), доска аудиторная.</w:t>
            </w:r>
          </w:p>
          <w:p w:rsidR="00F81381" w:rsidRPr="00BC375A" w:rsidRDefault="00F81381" w:rsidP="00F008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Информационное обеспечение обучения: н</w:t>
            </w:r>
            <w:r w:rsidRPr="00BC375A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абор таблиц по грамматике немецкого языка,  мультимедийные наглядные материалы по дисциплине, в</w:t>
            </w:r>
            <w:r w:rsidRPr="00BC375A">
              <w:rPr>
                <w:rFonts w:ascii="Times New Roman" w:hAnsi="Times New Roman"/>
                <w:iCs/>
                <w:sz w:val="24"/>
                <w:szCs w:val="24"/>
              </w:rPr>
              <w:t>идеофильмы, учебные пособия, сборники тестовых заданий.</w:t>
            </w:r>
          </w:p>
          <w:p w:rsidR="00F81381" w:rsidRPr="00BC375A" w:rsidRDefault="00F81381" w:rsidP="00F008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средства обучения: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комплект мультимедийного оборудования (ноутбук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с выходом в сеть Интернет с лицензионным программным обеспечением, экран), электронные образовательные ресурсы.</w:t>
            </w:r>
          </w:p>
        </w:tc>
        <w:tc>
          <w:tcPr>
            <w:tcW w:w="3260" w:type="dxa"/>
          </w:tcPr>
          <w:p w:rsidR="00F81381" w:rsidRPr="00BC375A" w:rsidRDefault="00F81381" w:rsidP="00F00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Кабинет иностранного языка 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</w:t>
            </w:r>
            <w:r w:rsidRPr="0059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1этаж,</w:t>
            </w:r>
            <w:r w:rsidRPr="0059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9, стулья – 22), мебель для рационального размещения и хранения средств обучения (шкафы – 6), доска аудиторная.</w:t>
            </w:r>
          </w:p>
          <w:p w:rsidR="00F81381" w:rsidRPr="00BC375A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 н</w:t>
            </w:r>
            <w:r w:rsidRPr="00BC375A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абор таблиц по грамматике немецкого языка,  мультимедийные наглядные </w:t>
            </w:r>
            <w:r w:rsidRPr="00BC375A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lastRenderedPageBreak/>
              <w:t>материалы по дисциплине, в</w:t>
            </w:r>
            <w:r w:rsidRPr="00BC375A">
              <w:rPr>
                <w:rFonts w:ascii="Times New Roman" w:hAnsi="Times New Roman"/>
                <w:iCs/>
                <w:sz w:val="24"/>
                <w:szCs w:val="24"/>
              </w:rPr>
              <w:t>идеофильмы, учебные пособия, сборники тестовых заданий</w:t>
            </w:r>
          </w:p>
          <w:p w:rsidR="00F81381" w:rsidRPr="00BC375A" w:rsidRDefault="00F81381" w:rsidP="00F0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комплект мультимедийного оборудования (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компьютер с 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телевизор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ресурсы.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rPr>
          <w:trHeight w:val="1076"/>
        </w:trPr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747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01.07 Математика</w:t>
            </w:r>
          </w:p>
        </w:tc>
        <w:tc>
          <w:tcPr>
            <w:tcW w:w="4403" w:type="dxa"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 xml:space="preserve">Кабинет математики 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2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№16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BC375A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Оборудование учебного кабинета:  мебель для организации рабочего места преподавателя, мебель для организации рабочих мест обучающихся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столы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, стулья – 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), мебель для рационального размещения и хранения средств обучения (секционные комбинированные шкафы – 7), доска аудиторная.</w:t>
            </w:r>
          </w:p>
          <w:p w:rsidR="00F81381" w:rsidRPr="00BC375A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Технические средства обучения: комплект мультимедийного оборудования (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компьютер с 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телевизор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ресурсы.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01.08  Физическая культура</w:t>
            </w:r>
          </w:p>
        </w:tc>
        <w:tc>
          <w:tcPr>
            <w:tcW w:w="4403" w:type="dxa"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Спортивный зал, лыжная база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>. Курск, ул. Карла Маркса, д.69, 1 этаж</w:t>
            </w:r>
          </w:p>
        </w:tc>
        <w:tc>
          <w:tcPr>
            <w:tcW w:w="3260" w:type="dxa"/>
          </w:tcPr>
          <w:p w:rsidR="00F81381" w:rsidRPr="00BC375A" w:rsidRDefault="00F81381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Спортивный инвентарь (барьеры, баскетбольные мячи, баскетбольные кольца, баскетбольные щиты, волейбольные мячи, волейбольная сетка, антенна; гимнастические скамейки, гимнастические маты, гимнастические палки,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медболы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, оборудование для фитнеса, обручи, ракетки для бадминтона, воланы; ракетки для н/тенниса, мячи; секундомеры, скакалки, спортивные ручные тренажеры, спортивные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ножные тренажеры, столы для н/тенниса, фишки, гранаты и ядра для метания, компасы, карты;</w:t>
            </w:r>
            <w:proofErr w:type="gram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>лыжи, нагрудные номера, рулетка металлическая, секундомеры, стартовые флажки, футбольные мячи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12A2">
              <w:rPr>
                <w:rFonts w:ascii="Times New Roman" w:hAnsi="Times New Roman"/>
                <w:sz w:val="24"/>
                <w:szCs w:val="24"/>
              </w:rPr>
              <w:t xml:space="preserve"> лыжи, л</w:t>
            </w:r>
            <w:r>
              <w:rPr>
                <w:rFonts w:ascii="Times New Roman" w:hAnsi="Times New Roman"/>
                <w:sz w:val="24"/>
                <w:szCs w:val="24"/>
              </w:rPr>
              <w:t>ыжные палки, спортивные ботинки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).</w:t>
            </w:r>
            <w:r w:rsidRPr="00F71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60" w:type="dxa"/>
          </w:tcPr>
          <w:p w:rsidR="00F81381" w:rsidRPr="00BC375A" w:rsidRDefault="00F81381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F71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 элементами полосы препятствий</w:t>
            </w:r>
          </w:p>
          <w:p w:rsidR="00F81381" w:rsidRPr="00591093" w:rsidRDefault="00F81381" w:rsidP="00F71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Карла Маркса, д. 69</w:t>
            </w:r>
          </w:p>
        </w:tc>
        <w:tc>
          <w:tcPr>
            <w:tcW w:w="3260" w:type="dxa"/>
          </w:tcPr>
          <w:p w:rsidR="00F81381" w:rsidRPr="00F712A2" w:rsidRDefault="00F81381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A2">
              <w:rPr>
                <w:rFonts w:ascii="Times New Roman" w:hAnsi="Times New Roman"/>
                <w:sz w:val="24"/>
                <w:szCs w:val="24"/>
              </w:rPr>
              <w:t>Спортивный инвентарь (волейбольные сетки, стойки волейбольные, карманы для антенн, мини-футбольные ворота с сеткой, мобильные разборные баскетбольные стойки).</w:t>
            </w:r>
          </w:p>
        </w:tc>
        <w:tc>
          <w:tcPr>
            <w:tcW w:w="3260" w:type="dxa"/>
          </w:tcPr>
          <w:p w:rsidR="00F81381" w:rsidRPr="00F712A2" w:rsidRDefault="00F81381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F712A2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F71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F71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Стрелковый тир </w:t>
            </w:r>
          </w:p>
          <w:p w:rsidR="00F81381" w:rsidRPr="00591093" w:rsidRDefault="00F81381" w:rsidP="00F71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F71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Карла Маркса, д. 65б, 1 этаж</w:t>
            </w:r>
          </w:p>
        </w:tc>
        <w:tc>
          <w:tcPr>
            <w:tcW w:w="3260" w:type="dxa"/>
          </w:tcPr>
          <w:p w:rsidR="00F81381" w:rsidRPr="00F712A2" w:rsidRDefault="00F81381" w:rsidP="00F71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A2">
              <w:rPr>
                <w:rFonts w:ascii="Times New Roman" w:hAnsi="Times New Roman"/>
                <w:sz w:val="24"/>
                <w:szCs w:val="24"/>
              </w:rPr>
              <w:t>Спортивное оборудование: винтовка, мишени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81381" w:rsidRPr="00F712A2" w:rsidRDefault="00F81381" w:rsidP="00F71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747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01.09  Основы безопасности жизнедеятельности</w:t>
            </w:r>
          </w:p>
        </w:tc>
        <w:tc>
          <w:tcPr>
            <w:tcW w:w="4403" w:type="dxa"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Кабинет основ безопасности жизнедеятельности</w:t>
            </w:r>
          </w:p>
          <w:p w:rsidR="00F81381" w:rsidRPr="00591093" w:rsidRDefault="00F81381" w:rsidP="005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65б, цокольный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№49</w:t>
            </w:r>
          </w:p>
          <w:p w:rsidR="00F81381" w:rsidRPr="00591093" w:rsidRDefault="00F81381" w:rsidP="005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BC375A" w:rsidRDefault="00F81381" w:rsidP="000423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 места преподавателя,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мебель для организации рабочих мест обучающихся (столы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стулья –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), доска аудиторная.</w:t>
            </w:r>
          </w:p>
          <w:p w:rsidR="00F81381" w:rsidRPr="00BC375A" w:rsidRDefault="00F81381" w:rsidP="000423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Специализированное оборудование: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общевойс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ковой защитный комплект (ОЗК),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общевойсковой противогаз или противогаз ГП-7,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гопкалитовый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патрон ДП-5в, изолирующий противогаз в компле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кте с регенеративным патроном,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респиратор Р-2, индивидуальный противохимический пакет (ИПП-8, 9, 10, 11),ватно-марлевая повязка,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противопыльная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тканевая маска, медицинская сумка в комплекте, носилки санитарные, аптечка индивидуальная (АИ-2), бинты марлевые, бинты эластичные, жгуты кровоостанавливающие резиновые, индивидуальные перевязочные пакеты, косынки перевязочные, ножницы для перевязочного </w:t>
            </w:r>
            <w:r w:rsidRPr="000423C0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23C0">
              <w:rPr>
                <w:rFonts w:ascii="Times New Roman" w:hAnsi="Times New Roman"/>
                <w:sz w:val="24"/>
                <w:szCs w:val="24"/>
              </w:rPr>
              <w:t>прямые,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шприц-тюбики одноразового пользования (без наполнителя), шинный материал (металлические,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Дитерихса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), огнетушители порошковые (учебные), огнетушители пенные (учебные), огнетушители углекислотные (учебные),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отработки прицеливания, учебные автоматы АК-74, винтовки пневматические, комплект плакатов по гражданской обороне, комплект плакатов по основам военной службы, войсковой прибор химической разведки (ВПХР), рентгенметр ДП-5В, робот-тренажер (ГОША 2 или МАКСИМ-2).</w:t>
            </w:r>
            <w:proofErr w:type="gramEnd"/>
          </w:p>
          <w:p w:rsidR="00F81381" w:rsidRPr="00BC375A" w:rsidRDefault="00F81381" w:rsidP="00BD4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260" w:type="dxa"/>
          </w:tcPr>
          <w:p w:rsidR="00F81381" w:rsidRPr="00BC375A" w:rsidRDefault="00F81381" w:rsidP="000423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01.10  Физика</w:t>
            </w:r>
          </w:p>
        </w:tc>
        <w:tc>
          <w:tcPr>
            <w:tcW w:w="4403" w:type="dxa"/>
          </w:tcPr>
          <w:p w:rsidR="00F81381" w:rsidRPr="00591093" w:rsidRDefault="00F81381" w:rsidP="005F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  <w:p w:rsidR="00F81381" w:rsidRPr="00591093" w:rsidRDefault="00F81381" w:rsidP="005F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Карла Маркса, д. 69, 2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№16</w:t>
            </w:r>
          </w:p>
          <w:p w:rsidR="00F81381" w:rsidRPr="00591093" w:rsidRDefault="00F81381" w:rsidP="005F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BC375A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Оборудование учебного кабинета:  мебель для организации рабочего места 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преподавателя, мебель для организации рабочих мест обучающихся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столы 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, стулья – 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), 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7), доска аудиторная.</w:t>
            </w:r>
          </w:p>
          <w:p w:rsidR="00F81381" w:rsidRPr="00BC375A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Информационное обеспечение обучения: мультимедийные презентации, раздаточный дидактический материал к занятиям.</w:t>
            </w:r>
          </w:p>
          <w:p w:rsidR="00F81381" w:rsidRPr="00BC375A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rPr>
          <w:trHeight w:val="1922"/>
        </w:trPr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747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 xml:space="preserve">СОО 02.01  </w:t>
            </w: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4403" w:type="dxa"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Кабинет информатики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2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№19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81381" w:rsidRPr="00BC375A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Оборудование учебного 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кабинета: мебель для организации рабочего места преподавателя, мебель для организации рабочих мест обучающихся (столы – 17, стулья – 34),мебель для рационального размещения и хранения средств обучения (секционный комбинированный шкаф), доска аудиторная.</w:t>
            </w:r>
          </w:p>
          <w:p w:rsidR="00F81381" w:rsidRPr="00BC375A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Информационное обеспечение обучения: иллюстративный материал (фотоальбомы, плакаты, репродукции и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spellEnd"/>
            <w:proofErr w:type="gramEnd"/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), мультимедийные презентации, видеофильмы, раздаточный дидактический материал к занятиям. </w:t>
            </w:r>
          </w:p>
          <w:p w:rsidR="00F81381" w:rsidRPr="00BC375A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Технические средства обучения:  компьютеры с выходом в сеть Интернет с лицензионным программным обеспечением – 17, комплект мультимедийного оборудования (интерактивная доска, проектор), электронные образовательные ресурсы 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Приспособлены для </w:t>
            </w:r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8F6677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  <w:sz w:val="24"/>
                <w:szCs w:val="24"/>
                <w:lang w:eastAsia="ar-SA"/>
              </w:rPr>
              <w:t>Кабинет информатики</w:t>
            </w:r>
          </w:p>
          <w:p w:rsidR="00F81381" w:rsidRPr="00591093" w:rsidRDefault="00F81381" w:rsidP="006C3EC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Карла Маркса, д. 69, 3 этаж, 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109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№22</w:t>
            </w:r>
          </w:p>
        </w:tc>
        <w:tc>
          <w:tcPr>
            <w:tcW w:w="3260" w:type="dxa"/>
          </w:tcPr>
          <w:p w:rsidR="00F81381" w:rsidRPr="00BC47FE" w:rsidRDefault="00F81381" w:rsidP="008F66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7FE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учебного кабинета: мебель для организации рабочего места преподавателя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 xml:space="preserve"> мебель для </w:t>
            </w:r>
            <w:r w:rsidRPr="00BC47F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рабочих мест обучающихся (столы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>13, стулья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>26),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>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B44ED">
              <w:rPr>
                <w:rFonts w:ascii="Times New Roman" w:hAnsi="Times New Roman"/>
                <w:sz w:val="24"/>
                <w:szCs w:val="24"/>
              </w:rPr>
              <w:t xml:space="preserve"> 5), 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 xml:space="preserve">доска аудиторная. </w:t>
            </w:r>
          </w:p>
          <w:p w:rsidR="00F81381" w:rsidRPr="00BC47FE" w:rsidRDefault="00F81381" w:rsidP="008F6677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47FE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</w:t>
            </w:r>
            <w:r>
              <w:rPr>
                <w:rFonts w:ascii="Times New Roman" w:hAnsi="Times New Roman"/>
                <w:sz w:val="24"/>
                <w:szCs w:val="24"/>
              </w:rPr>
              <w:t>т мультимедийного оборудования (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>компьютеры с 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проектор)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>, электронные образовательные ресурсы.</w:t>
            </w:r>
          </w:p>
        </w:tc>
        <w:tc>
          <w:tcPr>
            <w:tcW w:w="3260" w:type="dxa"/>
          </w:tcPr>
          <w:p w:rsidR="00F81381" w:rsidRPr="00BC47FE" w:rsidRDefault="00F81381" w:rsidP="008F66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02.02  Химия</w:t>
            </w:r>
          </w:p>
        </w:tc>
        <w:tc>
          <w:tcPr>
            <w:tcW w:w="4403" w:type="dxa"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№35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BC375A" w:rsidRDefault="00F81381" w:rsidP="005F5666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Оборудование учебного кабинета: м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ебель для организации рабочего места преподавателя; мебель для организации рабочих мест обучающихся (столы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– 18,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стулья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– 40), доска аудиторная.</w:t>
            </w:r>
          </w:p>
          <w:p w:rsidR="00F81381" w:rsidRPr="00BC375A" w:rsidRDefault="00F81381" w:rsidP="005F5666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Pr="00BC375A">
              <w:rPr>
                <w:rFonts w:ascii="Times New Roman" w:hAnsi="Times New Roman"/>
                <w:sz w:val="24"/>
                <w:szCs w:val="24"/>
              </w:rPr>
              <w:t>аблица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«Растворимость солей, оснований, кислот в воде»; таблица «Электрохимический ряд напряжений металлов»; стенд «Периодическая система элементов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»; стенд «Важнейшие классы неорганических соединений», портреты ученых.</w:t>
            </w:r>
          </w:p>
          <w:p w:rsidR="00F81381" w:rsidRPr="00BC375A" w:rsidRDefault="00F81381" w:rsidP="005F5666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оборудования: (компьютер с выходом в сеть Интернет, с лицензионным программным обеспечением, интерактивная доска, проектор)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Лаборатория химии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№35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BC375A" w:rsidRDefault="00F81381" w:rsidP="005F5666">
            <w:pPr>
              <w:tabs>
                <w:tab w:val="left" w:pos="219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eastAsia="Times New Roman" w:hAnsi="Times New Roman"/>
                <w:sz w:val="24"/>
                <w:szCs w:val="24"/>
              </w:rPr>
              <w:t>Оборудование учебного кабинета: м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ебель для организации рабочего места преподавателя; мебель для организации рабочих мест обучающихся (стол – 18, стулья– 40),</w:t>
            </w:r>
            <w:r w:rsidRPr="00BC375A">
              <w:rPr>
                <w:rFonts w:ascii="Times New Roman" w:eastAsia="Times New Roman" w:hAnsi="Times New Roman"/>
                <w:sz w:val="24"/>
                <w:szCs w:val="24"/>
              </w:rPr>
              <w:t xml:space="preserve">мебель для рационального размещения и </w:t>
            </w:r>
            <w:r w:rsidRPr="00BC37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хранения средств обучения (ш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каф для хранения учебно-наглядных пособий, шкаф для хранения реактивов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Pr="00BC375A"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доска аудиторная.</w:t>
            </w:r>
          </w:p>
          <w:p w:rsidR="00F81381" w:rsidRPr="00BC375A" w:rsidRDefault="00F81381" w:rsidP="005F5666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таблица «Растворимость солей, оснований, кислот в воде»; таблица «Электрохимический ряд напряжений металлов»; стенд «Периодическая система элементов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»; стенд «Важнейшие классы неорганических соединений», портреты ученых.</w:t>
            </w:r>
            <w:proofErr w:type="gramEnd"/>
          </w:p>
          <w:p w:rsidR="00F81381" w:rsidRPr="00BC375A" w:rsidRDefault="00F81381" w:rsidP="005F5666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шкаф вытяжной, весы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равноплечные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, ручные с различными пределами взвешивания, разновесы, плитка электрическая, баня водяная, спиртометры, термометры химические, сетки металлические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асбестированные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, штативы металлические с набором колец и лапок, штативы для пробирок, спиртовки, микроскоп биологический, ареометр, держатели для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пробирок, щипцы тигельные.</w:t>
            </w:r>
            <w:proofErr w:type="gramEnd"/>
          </w:p>
          <w:p w:rsidR="00F81381" w:rsidRPr="00BC375A" w:rsidRDefault="00F81381" w:rsidP="005F5666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>Лабораторная посуда: пробирки, воронки лабораторные, колбы конические разной емкости, палочки стеклянные, пипетки глазные, стаканы химические, стекла предметные и часовые, тигли фарфоровые, цилиндры мерные, чашки выпарительные.</w:t>
            </w:r>
            <w:proofErr w:type="gramEnd"/>
          </w:p>
          <w:p w:rsidR="00F81381" w:rsidRPr="00BC375A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Реактивы: органические и неорганические вещества, индикаторы.</w:t>
            </w:r>
          </w:p>
          <w:p w:rsidR="00F81381" w:rsidRPr="00BC375A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компьютер с выходом в сеть Интернет, с лицензионным программным обеспечением, комплект мультимедийного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(интерактивная доска, проектор)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tabs>
                <w:tab w:val="left" w:pos="219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747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02.03  Биология</w:t>
            </w:r>
          </w:p>
        </w:tc>
        <w:tc>
          <w:tcPr>
            <w:tcW w:w="4403" w:type="dxa"/>
          </w:tcPr>
          <w:p w:rsidR="00F81381" w:rsidRPr="00591093" w:rsidRDefault="00F81381" w:rsidP="005F5666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  <w:p w:rsidR="00F81381" w:rsidRPr="00591093" w:rsidRDefault="00F81381" w:rsidP="005F5666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федерация,305029, г. Курск, ул. Карла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 21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 учебного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кабинета: мебель для организации рабочего места преподавателя, мебель для организации рабочих мест обучающихся (столы – 1</w:t>
            </w:r>
            <w:r>
              <w:rPr>
                <w:rFonts w:ascii="Times New Roman" w:hAnsi="Times New Roman"/>
                <w:sz w:val="24"/>
                <w:szCs w:val="24"/>
              </w:rPr>
              <w:t>6, стулья – 32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),мебель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3), доска аудиторная. </w:t>
            </w:r>
          </w:p>
          <w:p w:rsidR="00F81381" w:rsidRPr="00BC375A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Приспособлены для </w:t>
            </w:r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747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СГЦ.01 История России</w:t>
            </w:r>
          </w:p>
        </w:tc>
        <w:tc>
          <w:tcPr>
            <w:tcW w:w="4403" w:type="dxa"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 xml:space="preserve">Кабинет истории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381" w:rsidRPr="00591093" w:rsidRDefault="00F81381" w:rsidP="00EB39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цокольный 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№43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8F6677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67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Оборудование учебного кабинета:  мебель для организации рабочего места преподавателя, мебель для организации рабочих мест </w:t>
            </w:r>
            <w:r w:rsidRPr="008F667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обучающихся (столы – 16, стулья – 32), доска аудиторная. </w:t>
            </w:r>
          </w:p>
          <w:p w:rsidR="00F81381" w:rsidRPr="008F6677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677">
              <w:rPr>
                <w:rFonts w:ascii="Times New Roman" w:hAnsi="Times New Roman"/>
                <w:sz w:val="24"/>
                <w:szCs w:val="24"/>
                <w:lang w:eastAsia="ar-SA"/>
              </w:rPr>
              <w:t>Наглядные пособия, тематические иллюстрации.</w:t>
            </w:r>
          </w:p>
          <w:p w:rsidR="00F81381" w:rsidRPr="00BC375A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677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260" w:type="dxa"/>
          </w:tcPr>
          <w:p w:rsidR="00F81381" w:rsidRPr="008F6677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025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СГЦ.02 Иностранный язык в профессиональной деятельности</w:t>
            </w:r>
          </w:p>
        </w:tc>
        <w:tc>
          <w:tcPr>
            <w:tcW w:w="4403" w:type="dxa"/>
          </w:tcPr>
          <w:p w:rsidR="00F81381" w:rsidRPr="00591093" w:rsidRDefault="00F81381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Кабинет иностранного языка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  <w:p w:rsidR="00F81381" w:rsidRPr="00591093" w:rsidRDefault="00F81381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цокольный 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№46</w:t>
            </w:r>
          </w:p>
          <w:p w:rsidR="00F81381" w:rsidRPr="00591093" w:rsidRDefault="00F81381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81381" w:rsidRPr="00BC375A" w:rsidRDefault="00F81381" w:rsidP="009333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20), мебель для рационального размещения и хранения средств обучения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секционный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шкаф), доска аудиторная.</w:t>
            </w:r>
          </w:p>
          <w:p w:rsidR="00F81381" w:rsidRPr="00BC375A" w:rsidRDefault="00F81381" w:rsidP="00933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средства обучения: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комплект мультимедийного оборудования (ноутбук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с выходом в сеть Интернет с лицензионным программным обеспечением,  электронные образовательные ресурсы.</w:t>
            </w:r>
            <w:proofErr w:type="gramEnd"/>
          </w:p>
        </w:tc>
        <w:tc>
          <w:tcPr>
            <w:tcW w:w="3260" w:type="dxa"/>
          </w:tcPr>
          <w:p w:rsidR="00F81381" w:rsidRPr="00BC375A" w:rsidRDefault="00F81381" w:rsidP="009333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Кабинет иностранного языка </w:t>
            </w:r>
          </w:p>
          <w:p w:rsidR="00F81381" w:rsidRPr="00591093" w:rsidRDefault="00F81381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1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</w:t>
            </w:r>
          </w:p>
          <w:p w:rsidR="00F81381" w:rsidRPr="00591093" w:rsidRDefault="00F81381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BC375A" w:rsidRDefault="00F81381" w:rsidP="009333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9, стулья – 18), мебель для рационального размещения и хранения средств обучения (встроенные шкафы – 2), доска аудиторная.</w:t>
            </w:r>
          </w:p>
          <w:p w:rsidR="00F81381" w:rsidRPr="00BC375A" w:rsidRDefault="00F81381" w:rsidP="009333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 н</w:t>
            </w:r>
            <w:r w:rsidRPr="00BC375A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абор таблиц по грамматике немецкого языка,  мультимедийные наглядные материалы по дисциплине, в</w:t>
            </w:r>
            <w:r w:rsidRPr="00BC375A">
              <w:rPr>
                <w:rFonts w:ascii="Times New Roman" w:hAnsi="Times New Roman"/>
                <w:iCs/>
                <w:sz w:val="24"/>
                <w:szCs w:val="24"/>
              </w:rPr>
              <w:t>идеофильмы, учебные пособия, сборники тестовых заданий.</w:t>
            </w:r>
          </w:p>
          <w:p w:rsidR="00F81381" w:rsidRPr="00BC375A" w:rsidRDefault="00F81381" w:rsidP="009333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средства обучения: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комплект мультимедийного оборудования (ноутбук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выходом в сеть Интернет с лицензионным программным обеспечением, экран), электронные образовательные ресурсы.</w:t>
            </w:r>
          </w:p>
        </w:tc>
        <w:tc>
          <w:tcPr>
            <w:tcW w:w="3260" w:type="dxa"/>
          </w:tcPr>
          <w:p w:rsidR="00F81381" w:rsidRPr="00BC375A" w:rsidRDefault="00F81381" w:rsidP="009333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Кабинет иностранного языка </w:t>
            </w:r>
          </w:p>
          <w:p w:rsidR="00F81381" w:rsidRPr="00591093" w:rsidRDefault="00F81381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1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  <w:tc>
          <w:tcPr>
            <w:tcW w:w="3260" w:type="dxa"/>
          </w:tcPr>
          <w:p w:rsidR="00F81381" w:rsidRPr="00BC375A" w:rsidRDefault="00F81381" w:rsidP="009333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9, стулья – 22), мебель для рационального размещения и хранения средств обучения (шкафы – 6), доска аудиторная.</w:t>
            </w:r>
          </w:p>
          <w:p w:rsidR="00F81381" w:rsidRPr="00BC375A" w:rsidRDefault="00F81381" w:rsidP="00933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 н</w:t>
            </w:r>
            <w:r w:rsidRPr="00BC375A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абор таблиц по грамматике немецкого языка,  мультимедийные наглядные материалы по дисциплине, в</w:t>
            </w:r>
            <w:r w:rsidRPr="00BC375A">
              <w:rPr>
                <w:rFonts w:ascii="Times New Roman" w:hAnsi="Times New Roman"/>
                <w:iCs/>
                <w:sz w:val="24"/>
                <w:szCs w:val="24"/>
              </w:rPr>
              <w:t>идеофильмы, учебные пособия, сборники тестовых заданий</w:t>
            </w:r>
          </w:p>
          <w:p w:rsidR="00F81381" w:rsidRPr="00BC375A" w:rsidRDefault="00F81381" w:rsidP="00933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комплект мультимедийного оборудования (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компьютер с 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телевизор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ресурсы.</w:t>
            </w:r>
          </w:p>
        </w:tc>
        <w:tc>
          <w:tcPr>
            <w:tcW w:w="3260" w:type="dxa"/>
          </w:tcPr>
          <w:p w:rsidR="00F81381" w:rsidRPr="00BC375A" w:rsidRDefault="00F81381" w:rsidP="009333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C55F2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СГЦ.03 Безопасность жизнедеятельности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Кабинет безопасности жизнедеятельности  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Карла Маркса, д. 65б, цокольный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 49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07062C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 мебель для организации рабочих мест обучающихся (столы – 16, стулья – 32), доска аудиторная.</w:t>
            </w:r>
          </w:p>
          <w:p w:rsidR="00F81381" w:rsidRPr="0007062C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62C">
              <w:rPr>
                <w:rFonts w:ascii="Times New Roman" w:hAnsi="Times New Roman"/>
                <w:sz w:val="24"/>
                <w:szCs w:val="24"/>
              </w:rPr>
              <w:t xml:space="preserve">Специализированное оборудование: общевойсковой защитный комплект (ОЗК),  общевойсковой противогаз или противогаз ГП-7, </w:t>
            </w:r>
            <w:proofErr w:type="spellStart"/>
            <w:r w:rsidRPr="0007062C">
              <w:rPr>
                <w:rFonts w:ascii="Times New Roman" w:hAnsi="Times New Roman"/>
                <w:sz w:val="24"/>
                <w:szCs w:val="24"/>
              </w:rPr>
              <w:t>гопкалитовый</w:t>
            </w:r>
            <w:proofErr w:type="spellEnd"/>
            <w:r w:rsidRPr="0007062C">
              <w:rPr>
                <w:rFonts w:ascii="Times New Roman" w:hAnsi="Times New Roman"/>
                <w:sz w:val="24"/>
                <w:szCs w:val="24"/>
              </w:rPr>
              <w:t xml:space="preserve"> патрон ДП-5в, изолирующий противогаз в комплекте с регенеративным патроном,  респиратор Р-2, индивидуальный противохимический пакет (ИПП-8, 9, 10, 11),ватно-марлевая повязка, </w:t>
            </w:r>
            <w:proofErr w:type="spellStart"/>
            <w:r w:rsidRPr="0007062C">
              <w:rPr>
                <w:rFonts w:ascii="Times New Roman" w:hAnsi="Times New Roman"/>
                <w:sz w:val="24"/>
                <w:szCs w:val="24"/>
              </w:rPr>
              <w:t>противопыльная</w:t>
            </w:r>
            <w:proofErr w:type="spellEnd"/>
            <w:r w:rsidRPr="0007062C">
              <w:rPr>
                <w:rFonts w:ascii="Times New Roman" w:hAnsi="Times New Roman"/>
                <w:sz w:val="24"/>
                <w:szCs w:val="24"/>
              </w:rPr>
              <w:t xml:space="preserve"> тканевая маска, медицинская сумка в комплекте, носилки </w:t>
            </w:r>
            <w:r w:rsidRPr="0007062C">
              <w:rPr>
                <w:rFonts w:ascii="Times New Roman" w:hAnsi="Times New Roman"/>
                <w:sz w:val="24"/>
                <w:szCs w:val="24"/>
              </w:rPr>
              <w:lastRenderedPageBreak/>
              <w:t>санитарные, аптечка индивидуальная (АИ-2), бинты марлевые, бинты эластичные, жгуты кровоостанавливающие резиновые, индивидуальные перевязочные пакеты, косынки перевязочные, ножницы для перевязочного материала</w:t>
            </w:r>
            <w:proofErr w:type="gramEnd"/>
            <w:r w:rsidRPr="00070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062C">
              <w:rPr>
                <w:rFonts w:ascii="Times New Roman" w:hAnsi="Times New Roman"/>
                <w:sz w:val="24"/>
                <w:szCs w:val="24"/>
              </w:rPr>
              <w:t xml:space="preserve">прямые, шприц-тюбики одноразового пользования (без наполнителя), шинный материал (металлические, </w:t>
            </w:r>
            <w:proofErr w:type="spellStart"/>
            <w:r w:rsidRPr="0007062C">
              <w:rPr>
                <w:rFonts w:ascii="Times New Roman" w:hAnsi="Times New Roman"/>
                <w:sz w:val="24"/>
                <w:szCs w:val="24"/>
              </w:rPr>
              <w:t>Дитерихса</w:t>
            </w:r>
            <w:proofErr w:type="spellEnd"/>
            <w:r w:rsidRPr="0007062C">
              <w:rPr>
                <w:rFonts w:ascii="Times New Roman" w:hAnsi="Times New Roman"/>
                <w:sz w:val="24"/>
                <w:szCs w:val="24"/>
              </w:rPr>
              <w:t>), огнетушители порошковые (учебные), огнетушители пенные (учебные), огнетушители углекислотные (учебные), устройство отработки прицеливания, учебные автоматы АК-74, винтовки пневматические, комплект плакатов по гражданской обороне, комплект плакатов по основам военной службы, войсковой прибор химической разведки (ВПХР), рентгенметр ДП-5В, робот-тренажер (ГОША 2 или МАКСИМ-2).</w:t>
            </w:r>
            <w:proofErr w:type="gramEnd"/>
          </w:p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комплект мультимедийного </w:t>
            </w:r>
            <w:r w:rsidRPr="0007062C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260" w:type="dxa"/>
          </w:tcPr>
          <w:p w:rsidR="00F81381" w:rsidRPr="0007062C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025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СГЦ.04 Физическая культура</w:t>
            </w:r>
          </w:p>
        </w:tc>
        <w:tc>
          <w:tcPr>
            <w:tcW w:w="4403" w:type="dxa"/>
          </w:tcPr>
          <w:p w:rsidR="00F81381" w:rsidRPr="00591093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Спортивный зал, лыжная база</w:t>
            </w:r>
          </w:p>
          <w:p w:rsidR="00F81381" w:rsidRPr="00591093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>. Курск, ул. Карла Маркса, д. 69, 1 этаж</w:t>
            </w:r>
          </w:p>
        </w:tc>
        <w:tc>
          <w:tcPr>
            <w:tcW w:w="3260" w:type="dxa"/>
          </w:tcPr>
          <w:p w:rsidR="00F81381" w:rsidRPr="00BC375A" w:rsidRDefault="00F81381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Спортивный инвентарь (барьеры, баскетбольные мячи, баскетбольные кольца, баскетбольные щиты, волейбольные мячи, волейбольная сетка, антенна; гимнастические скамейки, гимнастические маты, гимнастические палки,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медболы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, оборудование для фитнеса, обручи, ракетки для бадминтона, воланы; ракетки для н/тенниса, мячи; секундомеры, скакалки, спортивные ручные тренажеры, спортивные ножные тренажеры, столы для н/тенниса, фишки, гранаты и ядра для метания,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компасы, карты;</w:t>
            </w:r>
            <w:proofErr w:type="gram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>лыжи, нагрудные номера, рулетка металлическая, секундомеры, стартовые флажки, футбольные мячи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12A2">
              <w:rPr>
                <w:rFonts w:ascii="Times New Roman" w:hAnsi="Times New Roman"/>
                <w:sz w:val="24"/>
                <w:szCs w:val="24"/>
              </w:rPr>
              <w:t xml:space="preserve"> лыжи, лыжные палки, спортивные ботинки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260" w:type="dxa"/>
          </w:tcPr>
          <w:p w:rsidR="00F81381" w:rsidRPr="00BC375A" w:rsidRDefault="00F81381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 элементами полосы препятствий</w:t>
            </w:r>
          </w:p>
          <w:p w:rsidR="00F81381" w:rsidRPr="00591093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Карла Маркса, д. 69</w:t>
            </w:r>
          </w:p>
        </w:tc>
        <w:tc>
          <w:tcPr>
            <w:tcW w:w="3260" w:type="dxa"/>
          </w:tcPr>
          <w:p w:rsidR="00F81381" w:rsidRPr="00F712A2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A2">
              <w:rPr>
                <w:rFonts w:ascii="Times New Roman" w:hAnsi="Times New Roman"/>
                <w:sz w:val="24"/>
                <w:szCs w:val="24"/>
              </w:rPr>
              <w:t>Спортивный инвентарь (волейбольные сетки, стойки волейбольные, карманы для антенн, мини-футбольные ворота с сеткой, мобильные разборные баскетбольные стойки).</w:t>
            </w:r>
          </w:p>
        </w:tc>
        <w:tc>
          <w:tcPr>
            <w:tcW w:w="3260" w:type="dxa"/>
          </w:tcPr>
          <w:p w:rsidR="00F81381" w:rsidRPr="00F712A2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Стрелковый тир </w:t>
            </w:r>
          </w:p>
          <w:p w:rsidR="00F81381" w:rsidRPr="00591093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Карла Маркса, д. 65б, 1 этаж</w:t>
            </w:r>
          </w:p>
        </w:tc>
        <w:tc>
          <w:tcPr>
            <w:tcW w:w="3260" w:type="dxa"/>
          </w:tcPr>
          <w:p w:rsidR="00F81381" w:rsidRPr="00F712A2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A2">
              <w:rPr>
                <w:rFonts w:ascii="Times New Roman" w:hAnsi="Times New Roman"/>
                <w:sz w:val="24"/>
                <w:szCs w:val="24"/>
              </w:rPr>
              <w:t>Спортивное оборудование: винтовка, мишени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81381" w:rsidRPr="00F712A2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025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СГЦ.05 Основы бережливого производства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 бережливого производства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цокольный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№43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8F6677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Оборудование учебного кабинета:  мебель для организации рабочего места преподавателя, мебель для организации рабочих мест обучающихся (столы – 16, стулья – 32), доска аудиторная. </w:t>
            </w:r>
          </w:p>
          <w:p w:rsidR="00F81381" w:rsidRPr="008F6677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677">
              <w:rPr>
                <w:rFonts w:ascii="Times New Roman" w:hAnsi="Times New Roman"/>
                <w:sz w:val="24"/>
                <w:szCs w:val="24"/>
                <w:lang w:eastAsia="ar-SA"/>
              </w:rPr>
              <w:t>Наглядные пособия, тематические иллюстрации.</w:t>
            </w:r>
          </w:p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Технические средства обучения: комплект мультимедийного оборудования (компьютер с выходом в сеть Интернет с лицензионным программным </w:t>
            </w:r>
            <w:r w:rsidRPr="008F667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обеспечением), телевизор, электронные образовательные ресурсы.</w:t>
            </w:r>
          </w:p>
        </w:tc>
        <w:tc>
          <w:tcPr>
            <w:tcW w:w="3260" w:type="dxa"/>
          </w:tcPr>
          <w:p w:rsidR="00F81381" w:rsidRPr="008F6677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F712A2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025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СГЦ.06 Основы финансовой грамотности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 финансовой грамотности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2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№16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Оборудование учебного кабинета:  мебель для организации рабочего места преподавателя, мебель для организации рабочих мест обучающихся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столы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, стулья – 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), мебель для рационального размещения и хранения средств обучения (секционные комбинированные шкафы – 7), доска аудиторная.</w:t>
            </w:r>
          </w:p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Технические средства обучения: комплект мультимедийного оборудования (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компьютер с 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телевизор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ресурсы.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Оборудование: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Приспособлены для </w:t>
            </w:r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ОПЦ.01 Анатомия и физиология человека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анатомии и физиологии человека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Карла Маркса, д. 69, 1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 3.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FF262F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F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 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F262F">
              <w:rPr>
                <w:rFonts w:ascii="Times New Roman" w:hAnsi="Times New Roman"/>
                <w:sz w:val="24"/>
                <w:szCs w:val="24"/>
              </w:rPr>
              <w:t xml:space="preserve">2), доска аудиторная, шкаф для хранения учебно-наглядных пособий, приборов, стеллаж для муляжей. </w:t>
            </w:r>
          </w:p>
          <w:p w:rsidR="00F81381" w:rsidRPr="00D94CA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A3">
              <w:rPr>
                <w:rFonts w:ascii="Times New Roman" w:hAnsi="Times New Roman"/>
                <w:sz w:val="24"/>
                <w:szCs w:val="24"/>
              </w:rPr>
              <w:t xml:space="preserve">Специализированное оборудование: фонендоскоп, тонометр, микроскоп с набором объективов, скелет туловища с тазом, набор костей черепа, набор костей туловища, набор костей верхней конечности, набор костей нижней конечности, оси вращения суставов: </w:t>
            </w:r>
            <w:r w:rsidRPr="00D94CA3">
              <w:rPr>
                <w:rFonts w:ascii="Times New Roman" w:hAnsi="Times New Roman"/>
                <w:sz w:val="24"/>
                <w:szCs w:val="24"/>
              </w:rPr>
              <w:lastRenderedPageBreak/>
              <w:t>плечевого, грудино-ключичного, локтевого, коленного, кости на планшете, мышцы (муляж – планшеты), нервная система: головной мозг (модель), головной мозг (планшет), головной мозг (сагитт</w:t>
            </w:r>
            <w:proofErr w:type="gramStart"/>
            <w:r w:rsidRPr="00D94C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9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4CA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94CA3">
              <w:rPr>
                <w:rFonts w:ascii="Times New Roman" w:hAnsi="Times New Roman"/>
                <w:sz w:val="24"/>
                <w:szCs w:val="24"/>
              </w:rPr>
              <w:t xml:space="preserve">азрез), спинной мозг (планшет), солнечное сплетение (муляж), железы (на планшете), </w:t>
            </w:r>
            <w:proofErr w:type="gramStart"/>
            <w:r w:rsidRPr="00D94CA3">
              <w:rPr>
                <w:rFonts w:ascii="Times New Roman" w:hAnsi="Times New Roman"/>
                <w:sz w:val="24"/>
                <w:szCs w:val="24"/>
              </w:rPr>
              <w:t xml:space="preserve">сердце (модель), фронтальный разрез сердца (на планшете), схема кровообращения человека (на планшете), легкие (модель), бронхиальное дерево (сегментарные бронхи), органы дыхания и средостения (муляж), органы средостения (муляж), гортань (модель), органы пищеварения (на планшете): пищеварительная система, кишечник, ворсинки тонкой кишки, печень (муляж), пищеварительная система (модель), почки (на планшете), мочевыделительная система (на планшете), мужской таз (сагиттальный разрез), женский таз (сагиттальный </w:t>
            </w:r>
            <w:r w:rsidRPr="00D94CA3">
              <w:rPr>
                <w:rFonts w:ascii="Times New Roman" w:hAnsi="Times New Roman"/>
                <w:sz w:val="24"/>
                <w:szCs w:val="24"/>
              </w:rPr>
              <w:lastRenderedPageBreak/>
              <w:t>разрез), торс человека</w:t>
            </w:r>
            <w:proofErr w:type="gramEnd"/>
            <w:r w:rsidRPr="00D94C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94CA3">
              <w:rPr>
                <w:rFonts w:ascii="Times New Roman" w:hAnsi="Times New Roman"/>
                <w:sz w:val="24"/>
                <w:szCs w:val="24"/>
              </w:rPr>
              <w:t>модель), сагиттальный разрез головы и шеи, топография кисти рук, топография головы и шеи, лимфатическая система (на планшете),  кожа (на планшете), глаз (увеличенная модель), ухо (модель), полукружные каналы с улиткой.</w:t>
            </w:r>
            <w:proofErr w:type="gramEnd"/>
          </w:p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A3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обеспечением, телевизор), электронные образовательные ресурсы.</w:t>
            </w:r>
          </w:p>
        </w:tc>
        <w:tc>
          <w:tcPr>
            <w:tcW w:w="3260" w:type="dxa"/>
          </w:tcPr>
          <w:p w:rsidR="00F81381" w:rsidRPr="00FF262F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0258AB">
            <w:pPr>
              <w:tabs>
                <w:tab w:val="left" w:pos="288"/>
                <w:tab w:val="left" w:pos="629"/>
                <w:tab w:val="left" w:pos="82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ОПЦ.02  Основы латинского языка с медицинской терминологией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основ латинского языка с медицинской терминологией</w:t>
            </w:r>
          </w:p>
          <w:p w:rsidR="00F81381" w:rsidRPr="00591093" w:rsidRDefault="00F81381" w:rsidP="0053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Карла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  <w:p w:rsidR="00F81381" w:rsidRPr="00591093" w:rsidRDefault="00F81381" w:rsidP="0053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ED74B2" w:rsidRDefault="00F81381" w:rsidP="0053736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 учебного кабинета: мебель для организации рабочего места преподавателя, мебель для организации рабочих мест </w:t>
            </w:r>
            <w:r w:rsidRPr="00ED74B2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(столы – 16, стулья – 32), 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D74B2">
              <w:rPr>
                <w:rFonts w:ascii="Times New Roman" w:hAnsi="Times New Roman"/>
                <w:sz w:val="24"/>
                <w:szCs w:val="24"/>
              </w:rPr>
              <w:t xml:space="preserve">6), доска аудиторная. </w:t>
            </w:r>
          </w:p>
          <w:p w:rsidR="00F81381" w:rsidRPr="00BC375A" w:rsidRDefault="00F81381" w:rsidP="00537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B2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обеспечением, телевизор), электронные образовательные ресурсы.</w:t>
            </w:r>
          </w:p>
        </w:tc>
        <w:tc>
          <w:tcPr>
            <w:tcW w:w="3260" w:type="dxa"/>
          </w:tcPr>
          <w:p w:rsidR="00F81381" w:rsidRPr="00ED74B2" w:rsidRDefault="00F81381" w:rsidP="0053736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5373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ОПЦ.03  Основы патологии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основ патологии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Карла Маркса, д. 69, 1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 3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D94CA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A3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 места преподавателя, </w:t>
            </w:r>
            <w:r w:rsidRPr="00D94CA3">
              <w:rPr>
                <w:rFonts w:ascii="Times New Roman" w:hAnsi="Times New Roman"/>
                <w:sz w:val="24"/>
                <w:szCs w:val="24"/>
              </w:rPr>
              <w:t xml:space="preserve">мебель для организации рабочих мест обучающихся (столы – 16, стулья – 32), мебель для рационального размещения и </w:t>
            </w:r>
            <w:r w:rsidRPr="00D94CA3">
              <w:rPr>
                <w:rFonts w:ascii="Times New Roman" w:hAnsi="Times New Roman"/>
                <w:sz w:val="24"/>
                <w:szCs w:val="24"/>
              </w:rPr>
              <w:lastRenderedPageBreak/>
              <w:t>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94CA3">
              <w:rPr>
                <w:rFonts w:ascii="Times New Roman" w:hAnsi="Times New Roman"/>
                <w:sz w:val="24"/>
                <w:szCs w:val="24"/>
              </w:rPr>
              <w:t xml:space="preserve">2), доска аудиторная, шкаф для хранения учебно-наглядных пособий, приборов, стеллаж для муляжей. </w:t>
            </w:r>
          </w:p>
          <w:p w:rsidR="00F81381" w:rsidRPr="00D94CA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CA3">
              <w:rPr>
                <w:rFonts w:ascii="Times New Roman" w:hAnsi="Times New Roman"/>
                <w:sz w:val="24"/>
                <w:szCs w:val="24"/>
              </w:rPr>
              <w:t xml:space="preserve">Специализированное оборудование: фантомы (человека, головы, головы с пищеводом и желудком, таза, ягодиц), реанимационный фантом, скальпель, пинцет, шпатель, корнцанг, пипетка, зажим, таз, кувшин, судно подкладное, сантиметровая лента, грелка, пузырь для льда, емкость для воды, лоток почкообразный (большой), лоток почкообразный (малый), лоток квадратный, шина </w:t>
            </w:r>
            <w:proofErr w:type="spellStart"/>
            <w:r w:rsidRPr="00D94CA3"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 w:rsidRPr="00D94CA3">
              <w:rPr>
                <w:rFonts w:ascii="Times New Roman" w:hAnsi="Times New Roman"/>
                <w:sz w:val="24"/>
                <w:szCs w:val="24"/>
              </w:rPr>
              <w:t xml:space="preserve">, шина </w:t>
            </w:r>
            <w:proofErr w:type="spellStart"/>
            <w:r w:rsidRPr="00D94CA3">
              <w:rPr>
                <w:rFonts w:ascii="Times New Roman" w:hAnsi="Times New Roman"/>
                <w:sz w:val="24"/>
                <w:szCs w:val="24"/>
              </w:rPr>
              <w:t>Дитерихса</w:t>
            </w:r>
            <w:proofErr w:type="spellEnd"/>
            <w:r w:rsidRPr="00D94CA3">
              <w:rPr>
                <w:rFonts w:ascii="Times New Roman" w:hAnsi="Times New Roman"/>
                <w:sz w:val="24"/>
                <w:szCs w:val="24"/>
              </w:rPr>
              <w:t xml:space="preserve">, кровоостанавливающий жгут резиновый, максимальный медицинский термометр, термометр для воды, зонд желудочный, кружка </w:t>
            </w:r>
            <w:proofErr w:type="spellStart"/>
            <w:r w:rsidRPr="00D94CA3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D94CA3">
              <w:rPr>
                <w:rFonts w:ascii="Times New Roman" w:hAnsi="Times New Roman"/>
                <w:sz w:val="24"/>
                <w:szCs w:val="24"/>
              </w:rPr>
              <w:t>, клеенка, клеенчатый</w:t>
            </w:r>
            <w:proofErr w:type="gramEnd"/>
            <w:r w:rsidRPr="00D9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4CA3">
              <w:rPr>
                <w:rFonts w:ascii="Times New Roman" w:hAnsi="Times New Roman"/>
                <w:sz w:val="24"/>
                <w:szCs w:val="24"/>
              </w:rPr>
              <w:t xml:space="preserve">фартук, катетер резиновый, комплект постельного белья, шприцы, вата, бинты, ингаляторы, </w:t>
            </w:r>
            <w:r w:rsidRPr="00D94CA3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лекарственные средства по темам дисциплины.</w:t>
            </w:r>
            <w:proofErr w:type="gramEnd"/>
          </w:p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A3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обеспечением, телевизор), электронные образовательные ресурсы.</w:t>
            </w:r>
          </w:p>
        </w:tc>
        <w:tc>
          <w:tcPr>
            <w:tcW w:w="3260" w:type="dxa"/>
          </w:tcPr>
          <w:p w:rsidR="00F81381" w:rsidRPr="00D94CA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C3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ОПЦ.04  Генетика человека с основами медицинской генетики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генетики человека с основами медицинской генетики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Карла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№21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75A">
              <w:rPr>
                <w:rFonts w:ascii="Times New Roman" w:hAnsi="Times New Roman"/>
                <w:bCs/>
                <w:sz w:val="24"/>
                <w:szCs w:val="24"/>
              </w:rPr>
              <w:t>ОП.10 Генетика человека с основами медицинской генетики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№22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C3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ОПЦ.05  Психология общения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психологии общения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65б, 2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№200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EB3FEE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FEE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 раскладной – 1, стулья – 22), мебель для рационального размещения и хранения средств обучения (шка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 секционный комбинированный</w:t>
            </w:r>
            <w:r w:rsidRPr="00EB3F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), доска аудиторная, доска </w:t>
            </w:r>
            <w:proofErr w:type="spellStart"/>
            <w:r w:rsidRPr="00EB3FEE">
              <w:rPr>
                <w:rFonts w:ascii="Times New Roman" w:hAnsi="Times New Roman"/>
                <w:sz w:val="24"/>
                <w:szCs w:val="24"/>
                <w:lang w:eastAsia="ar-SA"/>
              </w:rPr>
              <w:t>флипчарт</w:t>
            </w:r>
            <w:proofErr w:type="spellEnd"/>
            <w:r w:rsidRPr="00EB3FE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EE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Технические средства обучения: комплект мультимедийного оборудования (ноутбук), электронные образовательные ресурсы.</w:t>
            </w:r>
          </w:p>
        </w:tc>
        <w:tc>
          <w:tcPr>
            <w:tcW w:w="3260" w:type="dxa"/>
          </w:tcPr>
          <w:p w:rsidR="00F81381" w:rsidRPr="00EB3FEE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C3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ОПЦ.06 Информационные технологии в профессиональной деятельности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Кабинет информационных технологий в профессиональной деятельности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№22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BC47FE" w:rsidRDefault="00F81381" w:rsidP="005373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7FE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учебного кабинета: мебель для организации рабочего места преподавателя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 xml:space="preserve"> мебель для организации рабочих мест </w:t>
            </w:r>
            <w:r w:rsidRPr="00BC4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</w:t>
            </w:r>
            <w:r w:rsidRPr="00191173">
              <w:rPr>
                <w:rFonts w:ascii="Times New Roman" w:hAnsi="Times New Roman"/>
                <w:sz w:val="24"/>
                <w:szCs w:val="24"/>
              </w:rPr>
              <w:t>(столы – 13, стулья – 26),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>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B44ED">
              <w:rPr>
                <w:rFonts w:ascii="Times New Roman" w:hAnsi="Times New Roman"/>
                <w:sz w:val="24"/>
                <w:szCs w:val="24"/>
              </w:rPr>
              <w:t xml:space="preserve"> 5), 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 xml:space="preserve">доска аудиторная. </w:t>
            </w:r>
          </w:p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47FE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</w:t>
            </w:r>
            <w:r>
              <w:rPr>
                <w:rFonts w:ascii="Times New Roman" w:hAnsi="Times New Roman"/>
                <w:sz w:val="24"/>
                <w:szCs w:val="24"/>
              </w:rPr>
              <w:t>т мультимедийного оборудования (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>компьютеры с 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проектор)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>, электронные образовательные ресурсы.</w:t>
            </w:r>
          </w:p>
        </w:tc>
        <w:tc>
          <w:tcPr>
            <w:tcW w:w="3260" w:type="dxa"/>
          </w:tcPr>
          <w:p w:rsidR="00F81381" w:rsidRPr="00BC47FE" w:rsidRDefault="00F81381" w:rsidP="005373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C3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ОПЦ.07 Правовое обеспечение профессиональной деятельности и антикоррупционного поведения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Кабинет правового обеспечения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антикоррупционного поведения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65б, цокольный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№47</w:t>
            </w:r>
          </w:p>
        </w:tc>
        <w:tc>
          <w:tcPr>
            <w:tcW w:w="3260" w:type="dxa"/>
          </w:tcPr>
          <w:p w:rsidR="00F81381" w:rsidRPr="0043029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2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Оборудование учебного кабинета: мебель для организации рабочего места преподавателя, мебель для организации рабочих мест обучающихся (столы – 13, стулья – 26), мебель для рационального размещения и хранения средств обучения </w:t>
            </w:r>
            <w:r w:rsidRPr="0043029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(секционны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r w:rsidRPr="004302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комбинированны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4302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шкаф), доска аудиторная. </w:t>
            </w:r>
          </w:p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9A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Технические средства обучения: комплект мультимедийного оборудования  (ноутбук с выходом в сеть Интернет с лицензионным программным обеспечением), электронные образовательные ресурсы.</w:t>
            </w:r>
          </w:p>
        </w:tc>
        <w:tc>
          <w:tcPr>
            <w:tcW w:w="3260" w:type="dxa"/>
          </w:tcPr>
          <w:p w:rsidR="00F81381" w:rsidRPr="0043029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rPr>
          <w:trHeight w:val="5806"/>
        </w:trPr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7267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ПМ.01 Выполнение организационно-технологических и базовых лабораторных процедур при выполнении различных видов лабораторных исследований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МДК 01.01 Физико-химические методы исследования и техника лабораторных работ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Лаборатория физико-химических методов исследования и техники лабораторных работ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№39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381" w:rsidRPr="0007062C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62C">
              <w:rPr>
                <w:rFonts w:ascii="Times New Roman" w:eastAsia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  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07062C">
              <w:rPr>
                <w:rFonts w:ascii="Times New Roman" w:eastAsia="Times New Roman" w:hAnsi="Times New Roman"/>
                <w:sz w:val="24"/>
                <w:szCs w:val="24"/>
              </w:rPr>
              <w:t>5, встроенный шкаф), доска аудиторная.</w:t>
            </w:r>
          </w:p>
          <w:p w:rsidR="00F81381" w:rsidRPr="0007062C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62C">
              <w:rPr>
                <w:rFonts w:ascii="Times New Roman" w:eastAsia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62C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Специализированное оборудование: шкаф вытяжной, периодическая система элементов Д.И. Менделеева, таблица «Растворимость солей, оснований, кислот в воде», весы аналитические электронные, весы равноплечие аптечные,  разновесы, рефрактометры, баня водяная,  спиртовки, </w:t>
            </w:r>
            <w:r w:rsidRPr="000706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неорганические вещества, лекарственные средства, наборы реактивов, индикаторы, лабораторная посуда, штативы для пробирок, щипцы тигельные, держатели для пробирок.</w:t>
            </w:r>
            <w:proofErr w:type="gramEnd"/>
          </w:p>
        </w:tc>
        <w:tc>
          <w:tcPr>
            <w:tcW w:w="3260" w:type="dxa"/>
          </w:tcPr>
          <w:p w:rsidR="00F81381" w:rsidRPr="0007062C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1B0BB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7267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ПМ.01 Выполнение организационно-технологических и базовых лабораторных </w:t>
            </w: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процедур при выполнении различных видов лабораторных исследований</w:t>
            </w:r>
          </w:p>
          <w:p w:rsidR="00F81381" w:rsidRPr="00591093" w:rsidRDefault="00F81381" w:rsidP="0072673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F81381" w:rsidRPr="00591093" w:rsidRDefault="00F81381" w:rsidP="007267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МДК 01.02 Организационно-технологические основы деятельности лаборатории медицинской организации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Лаборатория организационно-технологических основ деятельности медицинской лаборатории </w:t>
            </w:r>
          </w:p>
          <w:p w:rsidR="00F81381" w:rsidRPr="00591093" w:rsidRDefault="00F81381" w:rsidP="0053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№32</w:t>
            </w:r>
          </w:p>
        </w:tc>
        <w:tc>
          <w:tcPr>
            <w:tcW w:w="3260" w:type="dxa"/>
          </w:tcPr>
          <w:p w:rsidR="00F81381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 учебного кабинета: мебель для организации рабочего места преподавателя, мебель для </w:t>
            </w:r>
            <w:r w:rsidRPr="00C0636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рабочих мест обучающихся (столы– 4, стулья – 29), мебель для рационального размещения и хранения средств обучения  (секционны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– 3), доска аудиторная.</w:t>
            </w:r>
          </w:p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таблицы и схемы, видеофильмы, электронные пособия к занятиям.</w:t>
            </w:r>
          </w:p>
          <w:p w:rsidR="00F81381" w:rsidRPr="00BC375A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 (ноутбук с выходом в сеть Интернет с лицензионным программным обеспечением), электронные образовательные ресурсы.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лабораторная посуда, штативы, флаконы, аппарат КФК-3, аппарат КФК-2, баня комбинированная БКЛ, стерилизатор паровой переносной, камера Горяева, стерилизатор СВА-20, термостат ТС-80, центрифуга, микроскопы, весы с разновесами, рефрактометр Короткого,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эксикатор,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микродозаторы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, облучатель настенный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81381" w:rsidRPr="00C06368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7267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75708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ПМ.01 Выполнение организационно-технологических и базовых лабораторных процедур при выполнении различных видов лабораторных исследований</w:t>
            </w:r>
          </w:p>
          <w:p w:rsidR="00F81381" w:rsidRPr="00591093" w:rsidRDefault="00F81381" w:rsidP="0075708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F81381" w:rsidRPr="00591093" w:rsidRDefault="00F81381" w:rsidP="0075708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МДК 01.03 Оказание медицинской помощи в экстренной форме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оказания</w:t>
            </w:r>
            <w:r w:rsidRPr="00B12CA9">
              <w:rPr>
                <w:rFonts w:ascii="Times New Roman" w:hAnsi="Times New Roman"/>
                <w:sz w:val="24"/>
                <w:szCs w:val="24"/>
              </w:rPr>
              <w:t xml:space="preserve"> медицинской помощи в экстренной форме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65б, 2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№17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30, стулья – 60), мебель для рационального размещения и хранения средств обучения (секционные комбинированные шкафы – 7), доска аудиторная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обеспечением, экран, проектор), электронные образовательные ресурсы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7267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Оборудование: персональные компьютеры –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Приспособлены для обучения инвалидов и лиц с </w:t>
            </w:r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F81381" w:rsidRPr="00591093" w:rsidRDefault="00F81381" w:rsidP="005F5666">
            <w:pPr>
              <w:pStyle w:val="ae"/>
              <w:spacing w:before="0" w:beforeAutospacing="0" w:after="0" w:afterAutospacing="0"/>
              <w:jc w:val="both"/>
            </w:pPr>
            <w:r w:rsidRPr="00591093">
              <w:t>УП. 01.01 Выполнение организационно-технологических и базовых лабораторных процедур при выполнении различных видов лабораторных исследований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Лаборатория организационно-технологических основ деятельности медицинской лаборатории </w:t>
            </w:r>
          </w:p>
          <w:p w:rsidR="00F81381" w:rsidRPr="00591093" w:rsidRDefault="00F81381" w:rsidP="0053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№32</w:t>
            </w:r>
          </w:p>
        </w:tc>
        <w:tc>
          <w:tcPr>
            <w:tcW w:w="3260" w:type="dxa"/>
          </w:tcPr>
          <w:p w:rsidR="00F81381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(столы– 4, стулья – 29), мебель для рационального размещения и хранения средств обучения  (секционны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– 3), доска аудиторная.</w:t>
            </w:r>
          </w:p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таблицы и схемы, видеофильмы, электронные пособия к занятиям.</w:t>
            </w:r>
          </w:p>
          <w:p w:rsidR="00F81381" w:rsidRPr="00BC375A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 (ноутбук с выходом в сеть Интернет с лицензионным программным обеспечением), электронные образовательные ресурсы.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лабораторная посуда, штативы, флаконы, аппарат КФК-3, аппарат КФК-2, баня комбинированная БКЛ, стерилизатор паровой переносной, камера Горяева, стерилизатор СВА-20, термостат ТС-80, центрифуга, микроскопы, весы с разновесами, рефрактометр Короткого, эксикатор,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микродозаторы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, облучатель настенный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81381" w:rsidRPr="00C06368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75708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ПМ.02 Выполнение клинических лабораторных исследований первой и второй категории сложности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МДК 02.01 Проведение лабораторных химико-микроскопических исследований </w:t>
            </w:r>
          </w:p>
        </w:tc>
        <w:tc>
          <w:tcPr>
            <w:tcW w:w="4403" w:type="dxa"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Лаборатория лабораторных клинических методов исследований</w:t>
            </w: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№32</w:t>
            </w:r>
          </w:p>
        </w:tc>
        <w:tc>
          <w:tcPr>
            <w:tcW w:w="3260" w:type="dxa"/>
          </w:tcPr>
          <w:p w:rsidR="00F81381" w:rsidRPr="00C06368" w:rsidRDefault="00F81381" w:rsidP="00C0636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>– 4, стулья – 29), мебель для рационального размещения и хранения средств обучения  (секционны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– 3), доска аудиторная.</w:t>
            </w:r>
          </w:p>
          <w:p w:rsidR="00F81381" w:rsidRPr="00C06368" w:rsidRDefault="00F81381" w:rsidP="00C0636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 таблицы и схемы, видеофильмы, электронные пособия к занятиям.</w:t>
            </w:r>
          </w:p>
          <w:p w:rsidR="00F81381" w:rsidRPr="00BC375A" w:rsidRDefault="00F81381" w:rsidP="00C0636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комплект мультимедийного оборудования  (ноутбук с </w:t>
            </w:r>
            <w:r w:rsidRPr="00C06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выходом в сеть Интернет с лицензионным программным обеспечением), электронные образовательные ресурсы.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лабораторная посуда, штативы, флаконы, баня комбинированная БКЛ, стерилизатор паровой переносной, камера Горяева, микроскопы, прибор СОЭ-метр, счетчик лабораторный,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гемоглобинометр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глюкометр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, стерилизатор СВА-20, термостат ТС-80, центрифуга,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микродозаторы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, облучатель настенный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81381" w:rsidRPr="00C06368" w:rsidRDefault="00F81381" w:rsidP="00C0636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1B0BB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DC0CB6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75708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ПМ.02 Выполнение клинических лабораторных исследований первой и второй категории сложности</w:t>
            </w:r>
          </w:p>
          <w:p w:rsidR="00F81381" w:rsidRPr="00591093" w:rsidRDefault="00F81381" w:rsidP="0075708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F81381" w:rsidRPr="00591093" w:rsidRDefault="00F81381" w:rsidP="0075708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МДК 02.02 Проведение гематологических исследований</w:t>
            </w:r>
          </w:p>
        </w:tc>
        <w:tc>
          <w:tcPr>
            <w:tcW w:w="4403" w:type="dxa"/>
          </w:tcPr>
          <w:p w:rsidR="00F81381" w:rsidRPr="00591093" w:rsidRDefault="00F81381" w:rsidP="00071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лабораторных гематологических исследований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№32</w:t>
            </w:r>
          </w:p>
        </w:tc>
        <w:tc>
          <w:tcPr>
            <w:tcW w:w="3260" w:type="dxa"/>
          </w:tcPr>
          <w:p w:rsidR="00F81381" w:rsidRPr="00C06368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– 4, стулья – 29), мебель для </w:t>
            </w:r>
            <w:r w:rsidRPr="00C06368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рационального размещения и хранения средств обучения  (секционны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– 3), доска аудиторная.</w:t>
            </w:r>
          </w:p>
          <w:p w:rsidR="00F81381" w:rsidRPr="00C06368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 таблицы и схемы, видеофильмы, электронные пособия к занятиям.</w:t>
            </w:r>
          </w:p>
          <w:p w:rsidR="00F81381" w:rsidRPr="00BC375A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комплект мультимедийного оборудования  (ноутбук с выходом в сеть Интернет с лицензионным программным обеспечением), электронные образовательные ресурсы.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лабораторная посуда, штативы, флаконы, баня комбинированная БКЛ, стерилизатор паровой переносной, камера Горяева, микроскопы, прибор СОЭ-метр, счетчик лабораторный,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гемоглобинометр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глюкометр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, стерилизатор СВА-20, термостат ТС-80, центрифуга,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микродозаторы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, облучатель настенный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81381" w:rsidRPr="00C06368" w:rsidRDefault="00DC0CB6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Оборудование: персональные компьютеры –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DC0CB6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Приспособлены для обучения инвалидов и лиц с </w:t>
            </w:r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07151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ПМ.02 Выполнение клинических лабораторных исследований первой и второй категории сложности</w:t>
            </w:r>
          </w:p>
          <w:p w:rsidR="00F81381" w:rsidRPr="00591093" w:rsidRDefault="00F81381" w:rsidP="0007151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F81381" w:rsidRPr="00591093" w:rsidRDefault="00F81381" w:rsidP="0007151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МДК 02.03 Проведение биохимических  исследований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Лаборатория лабораторных биохимических исследований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№32</w:t>
            </w:r>
          </w:p>
        </w:tc>
        <w:tc>
          <w:tcPr>
            <w:tcW w:w="3260" w:type="dxa"/>
          </w:tcPr>
          <w:p w:rsidR="00F81381" w:rsidRPr="00070FD9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D9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FD9">
              <w:rPr>
                <w:rFonts w:ascii="Times New Roman" w:hAnsi="Times New Roman"/>
                <w:sz w:val="24"/>
                <w:szCs w:val="24"/>
              </w:rPr>
              <w:t>– 4, стулья – 29), мебель для рационального размещен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и хранения средств обучения </w:t>
            </w:r>
            <w:r w:rsidRPr="00070FD9">
              <w:rPr>
                <w:rFonts w:ascii="Times New Roman" w:hAnsi="Times New Roman"/>
                <w:sz w:val="24"/>
                <w:szCs w:val="24"/>
              </w:rPr>
              <w:t>(секционны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70FD9">
              <w:rPr>
                <w:rFonts w:ascii="Times New Roman" w:hAnsi="Times New Roman"/>
                <w:sz w:val="24"/>
                <w:szCs w:val="24"/>
              </w:rPr>
              <w:t xml:space="preserve"> 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70FD9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70FD9">
              <w:rPr>
                <w:rFonts w:ascii="Times New Roman" w:hAnsi="Times New Roman"/>
                <w:sz w:val="24"/>
                <w:szCs w:val="24"/>
              </w:rPr>
              <w:t xml:space="preserve"> – 3), доска аудиторная.</w:t>
            </w:r>
          </w:p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таблицы и схемы, видеофильмы, электронные пособия к занятиям.</w:t>
            </w:r>
          </w:p>
          <w:p w:rsidR="00F81381" w:rsidRPr="00BC375A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обеспечением, телевизор).</w:t>
            </w:r>
          </w:p>
          <w:p w:rsidR="00F81381" w:rsidRPr="00BC375A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лабораторная посуда, штативы, флаконы, аппарат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КФК-3, аппарат КФК-2, баня комбинированная БКЛ, стерилизатор паровой переносной, стерилизатор СВА-20, термостат ТС-80, центрифуга, экспресс адаптер «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Эксан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-Г»,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микродозаторы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, облучатель настенный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81381" w:rsidRPr="00070FD9" w:rsidRDefault="00DC0CB6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DC0CB6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997F3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ПП.02.01 Производственная практика Выполнение химико-микроскопических исследований</w:t>
            </w:r>
          </w:p>
        </w:tc>
        <w:tc>
          <w:tcPr>
            <w:tcW w:w="4403" w:type="dxa"/>
          </w:tcPr>
          <w:p w:rsidR="00F81381" w:rsidRPr="00591093" w:rsidRDefault="00F81381" w:rsidP="00F81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бюджетного медицинского учреждения «Курская областная клиническая больница»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591093">
              <w:rPr>
                <w:rFonts w:ascii="Times New Roman" w:hAnsi="Times New Roman"/>
              </w:rPr>
              <w:t>обучающихся</w:t>
            </w:r>
            <w:proofErr w:type="gramEnd"/>
            <w:r w:rsidRPr="00591093">
              <w:rPr>
                <w:rFonts w:ascii="Times New Roman" w:hAnsi="Times New Roman"/>
              </w:rPr>
              <w:t xml:space="preserve">, заключаемого между ФГБОУ ВО КГМУ Минздрава России и БМУ КОКБ комитета здравоохранения Курской области №130 от 05.09.2016). Адрес: 305007,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Сумская</w:t>
            </w:r>
            <w:proofErr w:type="gramEnd"/>
            <w:r w:rsidRPr="00591093">
              <w:rPr>
                <w:rFonts w:ascii="Times New Roman" w:hAnsi="Times New Roman"/>
              </w:rPr>
              <w:t xml:space="preserve"> 45-а</w:t>
            </w:r>
          </w:p>
        </w:tc>
        <w:tc>
          <w:tcPr>
            <w:tcW w:w="3260" w:type="dxa"/>
          </w:tcPr>
          <w:p w:rsidR="00F81381" w:rsidRPr="00713205" w:rsidRDefault="00F81381" w:rsidP="00F8138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130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>СПО</w:t>
            </w:r>
            <w:r w:rsidRPr="00713205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DC0CB6" w:rsidP="00F81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997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F81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больница №1 имени Николая Сергеевича Короткова»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№1 им. Н.С. Короткова </w:t>
            </w:r>
            <w:r w:rsidRPr="00591093">
              <w:rPr>
                <w:rFonts w:ascii="Times New Roman" w:hAnsi="Times New Roman"/>
              </w:rPr>
              <w:lastRenderedPageBreak/>
              <w:t xml:space="preserve">комитета здравоохранения Курской области №6 от 05.09.2016). Адрес: 305004,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Семеновская</w:t>
            </w:r>
            <w:proofErr w:type="gramEnd"/>
            <w:r w:rsidRPr="00591093">
              <w:rPr>
                <w:rFonts w:ascii="Times New Roman" w:hAnsi="Times New Roman"/>
              </w:rPr>
              <w:t>, 76</w:t>
            </w:r>
          </w:p>
        </w:tc>
        <w:tc>
          <w:tcPr>
            <w:tcW w:w="3260" w:type="dxa"/>
          </w:tcPr>
          <w:p w:rsidR="00F81381" w:rsidRPr="00713205" w:rsidRDefault="00F81381" w:rsidP="00F81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№6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DC0CB6" w:rsidP="00F81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997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F81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больница №3»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№3 комитета здравоохранения Курской области №19 от 05.09.2016). Адрес: 305018, г. Курск, ул. </w:t>
            </w:r>
            <w:proofErr w:type="spellStart"/>
            <w:r w:rsidRPr="00591093">
              <w:rPr>
                <w:rFonts w:ascii="Times New Roman" w:hAnsi="Times New Roman"/>
              </w:rPr>
              <w:t>Обоянская</w:t>
            </w:r>
            <w:proofErr w:type="spellEnd"/>
            <w:r w:rsidRPr="00591093">
              <w:rPr>
                <w:rFonts w:ascii="Times New Roman" w:hAnsi="Times New Roman"/>
              </w:rPr>
              <w:t>, 16</w:t>
            </w:r>
          </w:p>
        </w:tc>
        <w:tc>
          <w:tcPr>
            <w:tcW w:w="3260" w:type="dxa"/>
          </w:tcPr>
          <w:p w:rsidR="00F81381" w:rsidRPr="00713205" w:rsidRDefault="00F81381" w:rsidP="00F8138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19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DC0CB6" w:rsidP="00F81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997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F81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клиническая больница скорой медицинской помощи» </w:t>
            </w:r>
            <w:r w:rsidRPr="00591093">
              <w:rPr>
                <w:rFonts w:ascii="Times New Roman" w:hAnsi="Times New Roman"/>
              </w:rPr>
              <w:t>(на основании договора об организации практической подготовки обучающихся, заключаемого между ФГБОУ ВО КГМУ Минздрава России и ОБУЗ КГКБСМП комитета здравоохранения Курской области №17 от 05.09.2016). Адрес: 305035, г. Курск, ул. Пирогова, 14</w:t>
            </w:r>
          </w:p>
        </w:tc>
        <w:tc>
          <w:tcPr>
            <w:tcW w:w="3260" w:type="dxa"/>
          </w:tcPr>
          <w:p w:rsidR="00F81381" w:rsidRPr="00713205" w:rsidRDefault="00F81381" w:rsidP="00F8138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17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DC0CB6" w:rsidP="00F81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F8138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областного бюджетного учреждения здравоохранения «Курская областная детская больница №2»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КОДБ №2 комитета здравоохранения Курской области №02 от 05.09.2016). Адрес: 305029, г. Курск, ул. </w:t>
            </w:r>
            <w:proofErr w:type="gramStart"/>
            <w:r w:rsidRPr="00591093">
              <w:rPr>
                <w:rFonts w:ascii="Times New Roman" w:hAnsi="Times New Roman"/>
              </w:rPr>
              <w:t>Хуторская</w:t>
            </w:r>
            <w:proofErr w:type="gramEnd"/>
            <w:r w:rsidRPr="00591093">
              <w:rPr>
                <w:rFonts w:ascii="Times New Roman" w:hAnsi="Times New Roman"/>
              </w:rPr>
              <w:t>, 43а</w:t>
            </w:r>
            <w:r w:rsidRPr="0059109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260" w:type="dxa"/>
          </w:tcPr>
          <w:p w:rsidR="00F81381" w:rsidRPr="00713205" w:rsidRDefault="00F81381" w:rsidP="00F81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№02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F81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F81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«Областной перинатальный центр» </w:t>
            </w:r>
            <w:r w:rsidRPr="00591093">
              <w:rPr>
                <w:rFonts w:ascii="Times New Roman" w:hAnsi="Times New Roman"/>
              </w:rPr>
              <w:t xml:space="preserve">(на основании </w:t>
            </w:r>
            <w:r w:rsidRPr="00591093">
              <w:rPr>
                <w:rFonts w:ascii="Times New Roman" w:hAnsi="Times New Roman"/>
              </w:rPr>
              <w:lastRenderedPageBreak/>
              <w:t>договора об организации практической подготовки обучающихся, заключаемого между ФГБОУ ВО КГМУ Минздрава России и ОБУЗ ОПЦ комитета здравоохранения Курской области №23 от 05.09.2016). Адрес: 305005, г. Курск, пр-т. В Клыкова, 100</w:t>
            </w:r>
          </w:p>
        </w:tc>
        <w:tc>
          <w:tcPr>
            <w:tcW w:w="3260" w:type="dxa"/>
          </w:tcPr>
          <w:p w:rsidR="00F81381" w:rsidRPr="00713205" w:rsidRDefault="00F81381" w:rsidP="00F8138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lastRenderedPageBreak/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№23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F81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997F3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ПП.02.02 Производственная практика Выполнение гематологических исследований</w:t>
            </w:r>
          </w:p>
        </w:tc>
        <w:tc>
          <w:tcPr>
            <w:tcW w:w="4403" w:type="dxa"/>
          </w:tcPr>
          <w:p w:rsidR="00F81381" w:rsidRPr="00591093" w:rsidRDefault="00F81381" w:rsidP="00BF5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бюджетного медицинского учреждения «Курская областная клиническая больница»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591093">
              <w:rPr>
                <w:rFonts w:ascii="Times New Roman" w:hAnsi="Times New Roman"/>
              </w:rPr>
              <w:t>обучающихся</w:t>
            </w:r>
            <w:proofErr w:type="gramEnd"/>
            <w:r w:rsidRPr="00591093">
              <w:rPr>
                <w:rFonts w:ascii="Times New Roman" w:hAnsi="Times New Roman"/>
              </w:rPr>
              <w:t xml:space="preserve">, заключаемого между ФГБОУ ВО КГМУ Минздрава России и БМУ КОКБ комитета здравоохранения Курской области №130 от 05.09.2016). Адрес: 305007,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Сумская</w:t>
            </w:r>
            <w:proofErr w:type="gramEnd"/>
            <w:r w:rsidRPr="00591093">
              <w:rPr>
                <w:rFonts w:ascii="Times New Roman" w:hAnsi="Times New Roman"/>
              </w:rPr>
              <w:t xml:space="preserve"> 45-а</w:t>
            </w:r>
          </w:p>
        </w:tc>
        <w:tc>
          <w:tcPr>
            <w:tcW w:w="3260" w:type="dxa"/>
          </w:tcPr>
          <w:p w:rsidR="00F81381" w:rsidRPr="00713205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130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BF5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BF5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клиническая больница скорой медицинской помощи» </w:t>
            </w:r>
            <w:r w:rsidRPr="00591093">
              <w:rPr>
                <w:rFonts w:ascii="Times New Roman" w:hAnsi="Times New Roman"/>
              </w:rPr>
              <w:t>(на основании договора об организации практической подготовки обучающихся, заключаемого между ФГБОУ ВО КГМУ Минздрава России и ОБУЗ КГКБСМП комитета здравоохранения Курской области №17 от 05.09.2016). Адрес: 305035, г. Курск, ул. Пирогова, 14</w:t>
            </w:r>
          </w:p>
        </w:tc>
        <w:tc>
          <w:tcPr>
            <w:tcW w:w="3260" w:type="dxa"/>
          </w:tcPr>
          <w:p w:rsidR="00F81381" w:rsidRPr="00713205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17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BF5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областного бюджетного учреждения здравоохранения «Курская областная детская больница №2»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КОДБ №2 комитета здравоохранения Курской области №02 от 05.09.2016). Адрес: 305029, г. </w:t>
            </w:r>
            <w:r w:rsidRPr="00591093">
              <w:rPr>
                <w:rFonts w:ascii="Times New Roman" w:hAnsi="Times New Roman"/>
              </w:rPr>
              <w:lastRenderedPageBreak/>
              <w:t xml:space="preserve">Курск, ул. </w:t>
            </w:r>
            <w:proofErr w:type="gramStart"/>
            <w:r w:rsidRPr="00591093">
              <w:rPr>
                <w:rFonts w:ascii="Times New Roman" w:hAnsi="Times New Roman"/>
              </w:rPr>
              <w:t>Хуторская</w:t>
            </w:r>
            <w:proofErr w:type="gramEnd"/>
            <w:r w:rsidRPr="00591093">
              <w:rPr>
                <w:rFonts w:ascii="Times New Roman" w:hAnsi="Times New Roman"/>
              </w:rPr>
              <w:t>, 43а</w:t>
            </w:r>
            <w:r w:rsidRPr="0059109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260" w:type="dxa"/>
          </w:tcPr>
          <w:p w:rsidR="00F81381" w:rsidRPr="00713205" w:rsidRDefault="00F81381" w:rsidP="00BF5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№02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BF5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071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ПП.02.03 Производственная практика Выполнение биохимических  исследований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бюджетного медицинского учреждения «Курская областная клиническая больница»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591093">
              <w:rPr>
                <w:rFonts w:ascii="Times New Roman" w:hAnsi="Times New Roman"/>
              </w:rPr>
              <w:t>обучающихся</w:t>
            </w:r>
            <w:proofErr w:type="gramEnd"/>
            <w:r w:rsidRPr="00591093">
              <w:rPr>
                <w:rFonts w:ascii="Times New Roman" w:hAnsi="Times New Roman"/>
              </w:rPr>
              <w:t xml:space="preserve">, заключаемого между ФГБОУ ВО КГМУ Минздрава России и БМУ КОКБ комитета здравоохранения Курской области №130 от 05.09.2016). Адрес: 305007,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Сумская</w:t>
            </w:r>
            <w:proofErr w:type="gramEnd"/>
            <w:r w:rsidRPr="00591093">
              <w:rPr>
                <w:rFonts w:ascii="Times New Roman" w:hAnsi="Times New Roman"/>
              </w:rPr>
              <w:t xml:space="preserve"> 45-а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130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>СПО</w:t>
            </w:r>
            <w:r w:rsidRPr="00713205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больница №1 имени Николая Сергеевича Короткова»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№1 им. Н.С. Короткова комитета здравоохранения Курской области №6 от 05.09.2016). Адрес: 305004,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Семеновская</w:t>
            </w:r>
            <w:proofErr w:type="gramEnd"/>
            <w:r w:rsidRPr="00591093">
              <w:rPr>
                <w:rFonts w:ascii="Times New Roman" w:hAnsi="Times New Roman"/>
              </w:rPr>
              <w:t>, 76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№6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больница №3»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№3 комитета здравоохранения Курской области №19 от 05.09.2016). Адрес: 305018, г. Курск, ул. </w:t>
            </w:r>
            <w:proofErr w:type="spellStart"/>
            <w:r w:rsidRPr="00591093">
              <w:rPr>
                <w:rFonts w:ascii="Times New Roman" w:hAnsi="Times New Roman"/>
              </w:rPr>
              <w:t>Обоянская</w:t>
            </w:r>
            <w:proofErr w:type="spellEnd"/>
            <w:r w:rsidRPr="00591093">
              <w:rPr>
                <w:rFonts w:ascii="Times New Roman" w:hAnsi="Times New Roman"/>
              </w:rPr>
              <w:t>, 16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19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клиническая больница скорой медицинской помощи»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</w:t>
            </w:r>
            <w:r w:rsidRPr="00591093">
              <w:rPr>
                <w:rFonts w:ascii="Times New Roman" w:hAnsi="Times New Roman"/>
              </w:rPr>
              <w:lastRenderedPageBreak/>
              <w:t>подготовки обучающихся, заключаемого между ФГБОУ ВО КГМУ Минздрава России и ОБУЗ КГКБСМП комитета здравоохранения Курской области №17 от 05.09.2016). Адрес: 305035, г. Курск, ул. Пирогова, 14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17 от 05.09.2016 в соответствии с </w:t>
            </w:r>
            <w:r w:rsidRPr="00713205">
              <w:rPr>
                <w:rFonts w:ascii="Times New Roman" w:hAnsi="Times New Roman"/>
              </w:rPr>
              <w:lastRenderedPageBreak/>
              <w:t xml:space="preserve">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областного бюджетного учреждения здравоохранения «Курская областная детская больница №2»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КОДБ №2 комитета здравоохранения Курской области №02 от 05.09.2016). Адрес: 305029, г. Курск, ул. </w:t>
            </w:r>
            <w:proofErr w:type="gramStart"/>
            <w:r w:rsidRPr="00591093">
              <w:rPr>
                <w:rFonts w:ascii="Times New Roman" w:hAnsi="Times New Roman"/>
              </w:rPr>
              <w:t>Хуторская</w:t>
            </w:r>
            <w:proofErr w:type="gramEnd"/>
            <w:r w:rsidRPr="00591093">
              <w:rPr>
                <w:rFonts w:ascii="Times New Roman" w:hAnsi="Times New Roman"/>
              </w:rPr>
              <w:t>, 43а</w:t>
            </w:r>
            <w:r w:rsidRPr="0059109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№02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«Областной перинатальный центр» </w:t>
            </w:r>
            <w:r w:rsidRPr="00591093">
              <w:rPr>
                <w:rFonts w:ascii="Times New Roman" w:hAnsi="Times New Roman"/>
              </w:rPr>
              <w:t>(на основании договора об организации практической подготовки обучающихся, заключаемого между ФГБОУ ВО КГМУ Минздрава России и ОБУЗ ОПЦ комитета здравоохранения Курской области №23 от 05.09.2016). Адрес: 305005, г. Курск, пр-т. В Клыкова, 100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№23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ПМ.03 Выполнение микробиологических лабораторных исследований первой и второй категории сложности</w:t>
            </w:r>
          </w:p>
          <w:p w:rsidR="00F81381" w:rsidRPr="00591093" w:rsidRDefault="00F81381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МДК.03.01 Бактериология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59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 микробиологических методов исследований</w:t>
            </w:r>
            <w:r w:rsidRPr="0059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№36</w:t>
            </w:r>
          </w:p>
        </w:tc>
        <w:tc>
          <w:tcPr>
            <w:tcW w:w="3260" w:type="dxa"/>
          </w:tcPr>
          <w:p w:rsidR="00F81381" w:rsidRPr="00477104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04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 места преподавателя,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мебель для организации рабочих мест обучающихся (столы – 16, стулья – 32), мебель для рационального размещения и хранения средств обучения (секционные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комбинированные шкафы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2), доска аудиторная. </w:t>
            </w:r>
          </w:p>
          <w:p w:rsidR="00F81381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мультимедийного оборудования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>(ноутбук с выходом в сеть Интернет с лицензионным программным обеспечением), электронные образовательные ресурсы.</w:t>
            </w:r>
          </w:p>
          <w:p w:rsidR="00F81381" w:rsidRPr="00BC375A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наборы микропрепаратов для микроскопического исследования, аппаратура и приборы  (микроскоп, термостат, центрифуги, шкаф сушильный и т.д.), бак для уничтожение заразного материала, облучатель бактерицидный, лабораторная посуда (воронки, эксикатор, биологические стаканчики, колбы, чашки Петри, стеклянные палочки, пипетки, стаканы, химические пробирки, штативы, мерные цилиндры, пипетки лабораторные и т.д., инструменты (скальпели, ножницы, пинцеты, карандаш по стеклу, предметные и покровные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стекла, держатель</w:t>
            </w:r>
            <w:proofErr w:type="gram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для петель, шпатель металлический, фильтровальная бумага и т.д., водяная баня, бактериологические препараты (антибиотики, гемолитическая сыворотка,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диагностикумы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proofErr w:type="gramEnd"/>
          </w:p>
        </w:tc>
        <w:tc>
          <w:tcPr>
            <w:tcW w:w="3260" w:type="dxa"/>
          </w:tcPr>
          <w:p w:rsidR="00F81381" w:rsidRPr="00477104" w:rsidRDefault="005C2EE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5C2EE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ПМ.03 Выполнение микробиологических лабораторных исследований первой и второй категории сложности</w:t>
            </w:r>
          </w:p>
          <w:p w:rsidR="00F81381" w:rsidRPr="00591093" w:rsidRDefault="00F81381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6A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МДК.03.01 Бактериология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59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 микробиологических методов исследований</w:t>
            </w:r>
            <w:r w:rsidRPr="0059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№36</w:t>
            </w:r>
          </w:p>
        </w:tc>
        <w:tc>
          <w:tcPr>
            <w:tcW w:w="3260" w:type="dxa"/>
          </w:tcPr>
          <w:p w:rsidR="00F81381" w:rsidRPr="00477104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04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 места преподавателя,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2), доска аудиторная. </w:t>
            </w:r>
          </w:p>
          <w:p w:rsidR="00F81381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мультимедийного оборудования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(ноутбук с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lastRenderedPageBreak/>
              <w:t>выходом в сеть Интернет с лицензионным программным обеспечением), электронные образовательные ресурсы.</w:t>
            </w:r>
          </w:p>
          <w:p w:rsidR="00F81381" w:rsidRPr="00BC375A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>Лабораторное оборудование: наборы микропрепаратов для микроскопического исследования, аппаратура и приборы  (микроскоп, термостат, центрифуги, шкаф сушильный и т.д.), бак для уничтожение заразного материала, облучатель бактерицидный, лабораторная посуда (воронки, эксикатор, биологические стаканчики, колбы, чашки Петри, стеклянные палочки, пипетки, стаканы, химические пробирки, штативы, мерные цилиндры, пипетки лабораторные и т.д., инструменты (скальпели, ножницы, пинцеты, карандаш по стеклу, предметные и покровные стекла, держатель</w:t>
            </w:r>
            <w:proofErr w:type="gram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для петель, шпатель металлический, фильтровальная бумага и т.д., водяная баня, бактериологические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препараты (антибиотики, гемолитическая сыворотка,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диагностикумы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proofErr w:type="gramEnd"/>
          </w:p>
        </w:tc>
        <w:tc>
          <w:tcPr>
            <w:tcW w:w="3260" w:type="dxa"/>
          </w:tcPr>
          <w:p w:rsidR="00F81381" w:rsidRPr="00477104" w:rsidRDefault="005C2EE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5C2EE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ПМ.03 Выполнение микробиологических лабораторных исследований первой и второй категории сложности</w:t>
            </w:r>
          </w:p>
          <w:p w:rsidR="00F81381" w:rsidRPr="00591093" w:rsidRDefault="00F81381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6A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МДК.03.02 Иммунология</w:t>
            </w:r>
          </w:p>
        </w:tc>
        <w:tc>
          <w:tcPr>
            <w:tcW w:w="4403" w:type="dxa"/>
          </w:tcPr>
          <w:p w:rsidR="00F81381" w:rsidRPr="00591093" w:rsidRDefault="00F81381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59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 микробиологических методов исследований</w:t>
            </w:r>
            <w:r w:rsidRPr="0059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№36</w:t>
            </w:r>
          </w:p>
        </w:tc>
        <w:tc>
          <w:tcPr>
            <w:tcW w:w="3260" w:type="dxa"/>
          </w:tcPr>
          <w:p w:rsidR="00F81381" w:rsidRPr="00477104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04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 места преподавателя,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2), доска аудиторная. </w:t>
            </w:r>
          </w:p>
          <w:p w:rsidR="00F81381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мультимедийного оборудования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>(ноутбук с выходом в сеть Интернет с лицензионным программным обеспечением), электронные образовательные ресурсы.</w:t>
            </w:r>
          </w:p>
          <w:p w:rsidR="00F81381" w:rsidRPr="00BC375A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наборы микропрепаратов для микроскопического исследования, аппаратура и приборы  (микроскоп, термостат, центрифуги, шкаф сушильный и т.д.), бак для уничтожение заразного материала, облучатель бактерицидный, лабораторная посуда (воронки, эксикатор, биологические стаканчики, колбы, чашки Петри, стеклянные палочки, пипетки, стаканы, химические пробирки, штативы, мерные цилиндры, пипетки лабораторные и т.д., инструменты (скальпели, ножницы, пинцеты, карандаш по стеклу, предметные и покровные стекла, держатель</w:t>
            </w:r>
            <w:proofErr w:type="gram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для петель, шпатель металлический, фильтровальная бумага и т.д., водяная баня, бактериологические препараты (антибиотики, гемолитическая сыворотка,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диагностикумы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proofErr w:type="gramEnd"/>
          </w:p>
        </w:tc>
        <w:tc>
          <w:tcPr>
            <w:tcW w:w="3260" w:type="dxa"/>
          </w:tcPr>
          <w:p w:rsidR="00F81381" w:rsidRPr="00477104" w:rsidRDefault="005C2EE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59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 морфологических методов исследований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№36</w:t>
            </w:r>
          </w:p>
        </w:tc>
        <w:tc>
          <w:tcPr>
            <w:tcW w:w="3260" w:type="dxa"/>
          </w:tcPr>
          <w:p w:rsidR="00F81381" w:rsidRPr="00477104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04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учебного кабинета: мебель 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 места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преподавателя,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2), доска аудиторная. </w:t>
            </w:r>
          </w:p>
          <w:p w:rsidR="00F81381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мультимедийного оборудования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>(ноутбук с выходом в сеть Интернет с лицензионным программным обеспечением), электронные образовательные ресурсы.</w:t>
            </w:r>
          </w:p>
          <w:p w:rsidR="00F81381" w:rsidRPr="00BC375A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наборы микропрепаратов для микроскопического исследования, аппаратура и приборы  (микроскоп, термостат, центрифуги, шкаф сушильный и т.д.), бак для уничтожение заразного материала, облучатель бактерицидный, лабораторная посуда (воронки, эксикатор, биологические стаканчики, колбы, чашки Петри, стеклянные палочки, пипетки, стаканы,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химические пробирки, штативы, мерные цилиндры, пипетки лабораторные и т.д., инструменты (скальпели, ножницы, пинцеты, карандаш по стеклу, предметные и покровные стекла, держатель</w:t>
            </w:r>
            <w:proofErr w:type="gram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для петель, шпатель металлический, фильтровальная бумага и т.д., водяная баня, бактериологические препараты (антибиотики, гемолитическая сыворотка,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диагностикумы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proofErr w:type="gramEnd"/>
          </w:p>
        </w:tc>
        <w:tc>
          <w:tcPr>
            <w:tcW w:w="3260" w:type="dxa"/>
          </w:tcPr>
          <w:p w:rsidR="00F81381" w:rsidRPr="00477104" w:rsidRDefault="005C2EE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5C2EE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53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ПМ.03 Выполнение микробиологических лабораторных исследований первой и второй категории сложности</w:t>
            </w:r>
          </w:p>
          <w:p w:rsidR="00F81381" w:rsidRPr="00591093" w:rsidRDefault="00F81381" w:rsidP="0053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6A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МДК.03.03 Паразитология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59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 микробиологических методов исследований</w:t>
            </w:r>
            <w:r w:rsidRPr="0059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№36</w:t>
            </w:r>
          </w:p>
        </w:tc>
        <w:tc>
          <w:tcPr>
            <w:tcW w:w="3260" w:type="dxa"/>
          </w:tcPr>
          <w:p w:rsidR="00F81381" w:rsidRPr="00477104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04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 места преподавателя,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мебель для организации рабочих мест обучающихся (столы – 16, стулья – 32), мебель для рационального размещения и хранения средств обучения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(секционные комбинированные шкафы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2), доска аудиторная. </w:t>
            </w:r>
          </w:p>
          <w:p w:rsidR="00F81381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мультимедийного оборудования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>(ноутбук с выходом в сеть Интернет с лицензионным программным обеспечением), электронные образовательные ресурсы.</w:t>
            </w:r>
          </w:p>
          <w:p w:rsidR="00F81381" w:rsidRPr="00BC375A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наборы микропрепаратов для микроскопического исследования, аппаратура и приборы  (микроскоп, термостат, центрифуги, шкаф сушильный и т.д.), бак для уничтожение заразного материала, облучатель бактерицидный, лабораторная посуда (воронки, эксикатор, биологические стаканчики, колбы, чашки Петри, стеклянные палочки, пипетки, стаканы, химические пробирки, штативы, мерные цилиндры, пипетки лабораторные и т.д., инструменты (скальпели, ножницы, пинцеты, карандаш по стеклу,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и покровные стекла, держатель</w:t>
            </w:r>
            <w:proofErr w:type="gram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для петель, шпатель металлический, фильтровальная бумага и т.д., водяная баня, бактериологические препараты (антибиотики, гемолитическая сыворотка,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диагностикумы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proofErr w:type="gramEnd"/>
          </w:p>
        </w:tc>
        <w:tc>
          <w:tcPr>
            <w:tcW w:w="3260" w:type="dxa"/>
          </w:tcPr>
          <w:p w:rsidR="00F81381" w:rsidRPr="00477104" w:rsidRDefault="005C2EE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5C2EE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ПП 03.01 Производственная практика Выполнение микробиологических лабораторных исследований первой и второй категории сложности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больница №1 имени Николая Сергеевича Короткова»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№1 им. Н.С. Короткова комитета здравоохранения Курской области №6 от 05.09.2016). Адрес: 305004,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Семеновская</w:t>
            </w:r>
            <w:proofErr w:type="gramEnd"/>
            <w:r w:rsidRPr="00591093">
              <w:rPr>
                <w:rFonts w:ascii="Times New Roman" w:hAnsi="Times New Roman"/>
              </w:rPr>
              <w:t>, 76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№6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больница №3»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</w:t>
            </w:r>
            <w:r w:rsidRPr="00591093">
              <w:rPr>
                <w:rFonts w:ascii="Times New Roman" w:hAnsi="Times New Roman"/>
              </w:rPr>
              <w:lastRenderedPageBreak/>
              <w:t xml:space="preserve">России и ОБУЗ КГБ №3 комитета здравоохранения Курской области №19 от 05.09.2016). Адрес: 305018, г. Курск, ул. </w:t>
            </w:r>
            <w:proofErr w:type="spellStart"/>
            <w:r w:rsidRPr="00591093">
              <w:rPr>
                <w:rFonts w:ascii="Times New Roman" w:hAnsi="Times New Roman"/>
              </w:rPr>
              <w:t>Обоянская</w:t>
            </w:r>
            <w:proofErr w:type="spellEnd"/>
            <w:r w:rsidRPr="00591093">
              <w:rPr>
                <w:rFonts w:ascii="Times New Roman" w:hAnsi="Times New Roman"/>
              </w:rPr>
              <w:t>, 16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19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lastRenderedPageBreak/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больница №6»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№6 комитета здравоохранения Курской области №13 от 05.09.2016). Адрес: 305022,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Союзная</w:t>
            </w:r>
            <w:proofErr w:type="gramEnd"/>
            <w:r w:rsidRPr="00591093">
              <w:rPr>
                <w:rFonts w:ascii="Times New Roman" w:hAnsi="Times New Roman"/>
              </w:rPr>
              <w:t>, д. 30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№13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клиническая больница скорой медицинской помощи» </w:t>
            </w:r>
            <w:r w:rsidRPr="00591093">
              <w:rPr>
                <w:rFonts w:ascii="Times New Roman" w:hAnsi="Times New Roman"/>
              </w:rPr>
              <w:t>(на основании договора об организации практической подготовки обучающихся, заключаемого между ФГБОУ ВО КГМУ Минздрава России и ОБУЗ КГКБСМП комитета здравоохранения Курской области №17 от 05.09.2016). Адрес: 305035, г. Курск, ул. Пирогова, 14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17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«Областная клиническая инфекционная больница им. Н.А. Семашко»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ОКИБ им. Н.А. Семашко комитета здравоохранения Курской области №15 от 05.09.2016). Адрес: 305007,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Сумская</w:t>
            </w:r>
            <w:proofErr w:type="gramEnd"/>
            <w:r w:rsidRPr="00591093">
              <w:rPr>
                <w:rFonts w:ascii="Times New Roman" w:hAnsi="Times New Roman"/>
              </w:rPr>
              <w:t>, 45г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№15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5C2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0530">
              <w:rPr>
                <w:rFonts w:ascii="Times New Roman" w:hAnsi="Times New Roman"/>
                <w:sz w:val="24"/>
                <w:szCs w:val="24"/>
              </w:rPr>
              <w:t xml:space="preserve">Приспособлены для обучения инвалидов и лиц </w:t>
            </w: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30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</w:t>
            </w:r>
            <w:r w:rsidRPr="00591093">
              <w:rPr>
                <w:rFonts w:ascii="Times New Roman" w:hAnsi="Times New Roman"/>
                <w:i/>
              </w:rPr>
              <w:lastRenderedPageBreak/>
              <w:t xml:space="preserve">учреждения здравоохранения «Областной перинатальный центр» </w:t>
            </w:r>
            <w:r w:rsidRPr="00591093">
              <w:rPr>
                <w:rFonts w:ascii="Times New Roman" w:hAnsi="Times New Roman"/>
              </w:rPr>
              <w:t>(на основании договора об организации практической подготовки обучающихся, заключаемого между ФГБОУ ВО КГМУ Минздрава России и ОБУЗ ОПЦ комитета здравоохранения Курской области №23 от 05.09.2016). Адрес: 305005, г. Курск, пр-т. В Клыкова, 100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</w:t>
            </w: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№23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Приспособлены для </w:t>
            </w:r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ПМ.04 Выполнение морфологических лабораторных исследований первой и второй категории сложности</w:t>
            </w:r>
          </w:p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МДК.04.01 Проведение цитологических и гистологических лабораторных исследований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59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 морфологических методов исследований</w:t>
            </w:r>
            <w:r w:rsidRPr="0059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№32</w:t>
            </w:r>
          </w:p>
        </w:tc>
        <w:tc>
          <w:tcPr>
            <w:tcW w:w="3260" w:type="dxa"/>
          </w:tcPr>
          <w:p w:rsidR="00F81381" w:rsidRPr="004D4A48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>– 4, стулья – 29), мебель для рационального размещения и хранения средств обучения  (секционны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 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 – 3), доска аудиторная.</w:t>
            </w:r>
          </w:p>
          <w:p w:rsidR="00F81381" w:rsidRPr="004D4A48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 таблицы и схемы, видеофильмы, электронные пособия к занятиям.</w:t>
            </w:r>
          </w:p>
          <w:p w:rsidR="00F81381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 (ноутбук с выходом в сеть Интернет с лицензионным программным обеспечением), электронные образовательные ресурсы.</w:t>
            </w:r>
          </w:p>
          <w:p w:rsidR="00F81381" w:rsidRPr="00BC375A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Лабораторное оборудование: лабораторная посуда, штативы, флаконы, баня комбинированная БКЛ, стерилизатор паровой переносной, стерилизатор СВА-20, термостат ТС-80, микротом, микроскопы с иммерсионной системой, у</w:t>
            </w:r>
            <w:r w:rsidRPr="00BC375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чебные и демонстрационные гистологические препараты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81381" w:rsidRPr="004D4A48" w:rsidRDefault="005C2EE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5C2EE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ПП 04.01 Производственная практика Выполнение морфологических лабораторных исследований первой и второй категории сложности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бюджетного медицинского учреждения «Курская областная клиническая больница»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591093">
              <w:rPr>
                <w:rFonts w:ascii="Times New Roman" w:hAnsi="Times New Roman"/>
              </w:rPr>
              <w:t>обучающихся</w:t>
            </w:r>
            <w:proofErr w:type="gramEnd"/>
            <w:r w:rsidRPr="00591093">
              <w:rPr>
                <w:rFonts w:ascii="Times New Roman" w:hAnsi="Times New Roman"/>
              </w:rPr>
              <w:t xml:space="preserve">, заключаемого между ФГБОУ ВО КГМУ Минздрава России и БМУ КОКБ комитета здравоохранения Курской области №130 от 05.09.2016). Адрес: 305007,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Сумская</w:t>
            </w:r>
            <w:proofErr w:type="gramEnd"/>
            <w:r w:rsidRPr="00591093">
              <w:rPr>
                <w:rFonts w:ascii="Times New Roman" w:hAnsi="Times New Roman"/>
              </w:rPr>
              <w:t xml:space="preserve"> 45-а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130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5C2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0530">
              <w:rPr>
                <w:rFonts w:ascii="Times New Roman" w:hAnsi="Times New Roman"/>
                <w:sz w:val="24"/>
                <w:szCs w:val="24"/>
              </w:rPr>
              <w:t xml:space="preserve">Приспособлены для обучения инвалидов и лиц </w:t>
            </w: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30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клиническая больница скорой медицинской помощи»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</w:t>
            </w:r>
            <w:r w:rsidRPr="00591093">
              <w:rPr>
                <w:rFonts w:ascii="Times New Roman" w:hAnsi="Times New Roman"/>
              </w:rPr>
              <w:lastRenderedPageBreak/>
              <w:t>между ФГБОУ ВО КГМУ Минздрава России и ОБУЗ КГКБСМП комитета здравоохранения Курской области №17 от 05.09.2016). Адрес: 305035, г. Курск, ул. Пирогова, 14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17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lastRenderedPageBreak/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негосударственного учреждения здравоохранения «Отделенческая больница на станции Курск открытого акционерного общества «Российские железные дороги»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591093">
              <w:rPr>
                <w:rFonts w:ascii="Times New Roman" w:hAnsi="Times New Roman"/>
              </w:rPr>
              <w:t>обучающихся</w:t>
            </w:r>
            <w:proofErr w:type="gramEnd"/>
            <w:r w:rsidRPr="00591093">
              <w:rPr>
                <w:rFonts w:ascii="Times New Roman" w:hAnsi="Times New Roman"/>
              </w:rPr>
              <w:t>, заключаемого между ФГБОУ ВО КГМУ Минздрава России и НУЗ «Отделенческая больница на станции Курск открытого акционерного общества «Российские железные дороги» №66 от 05.09.2016). Адрес: 305009, г. Курск, ул. Маяковского, 100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№66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ПМ.05. Выполнение санитарно-гигиенических лабораторных исследований первой и второй категории сложности</w:t>
            </w:r>
          </w:p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МДК.05.01  Санитарно-гигиенические лабораторные исследования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Лаборатория лабораторных санитарно-гигиенических исследований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№32</w:t>
            </w:r>
          </w:p>
        </w:tc>
        <w:tc>
          <w:tcPr>
            <w:tcW w:w="3260" w:type="dxa"/>
          </w:tcPr>
          <w:p w:rsidR="00F81381" w:rsidRPr="004D4A48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>– 4, стулья – 29), мебель для рационального размещения и хранения средств обучения  (секционны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>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 – 3), доска аудиторная.</w:t>
            </w:r>
          </w:p>
          <w:p w:rsidR="00F81381" w:rsidRPr="004D4A48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 таблицы и схемы, видеофильмы, электронные пособия к занятиям.</w:t>
            </w:r>
          </w:p>
          <w:p w:rsidR="00F81381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средства обучения: комплект мультимедийного оборудования  (ноутбук с выходом в сеть Интернет с лицензионным программным обеспечением), электронные образовательные ресурсы.</w:t>
            </w:r>
          </w:p>
          <w:p w:rsidR="00F81381" w:rsidRPr="00BC375A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лабораторная посуда, штативы, флаконы, ареометры, бутирометры, гигрометр, баня комбинированная БКЛ, стерилизатор паровой переносной, стерилизатор СВА-20, термостат ТС-80,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микродозаторы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, облучатель настенный.</w:t>
            </w:r>
          </w:p>
        </w:tc>
        <w:tc>
          <w:tcPr>
            <w:tcW w:w="3260" w:type="dxa"/>
          </w:tcPr>
          <w:p w:rsidR="00F81381" w:rsidRPr="004D4A48" w:rsidRDefault="005C2EE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5C2EEA" w:rsidP="005C2E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30">
              <w:rPr>
                <w:rFonts w:ascii="Times New Roman" w:hAnsi="Times New Roman"/>
                <w:sz w:val="24"/>
                <w:szCs w:val="24"/>
              </w:rPr>
              <w:t xml:space="preserve">Приспособлены для обучения инвалидов и лиц </w:t>
            </w: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30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ПП 05.01 Производственная практика Выполнение санитарно-гигиенических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лабораторных исследований первой и второй категории сложности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lastRenderedPageBreak/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бюджетного медицинского учреждения «Курская областная клиническая больница»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591093">
              <w:rPr>
                <w:rFonts w:ascii="Times New Roman" w:hAnsi="Times New Roman"/>
              </w:rPr>
              <w:t>обучающихся</w:t>
            </w:r>
            <w:proofErr w:type="gramEnd"/>
            <w:r w:rsidRPr="00591093">
              <w:rPr>
                <w:rFonts w:ascii="Times New Roman" w:hAnsi="Times New Roman"/>
              </w:rPr>
              <w:t xml:space="preserve">, заключаемого между ФГБОУ ВО КГМУ Минздрава </w:t>
            </w:r>
            <w:r w:rsidRPr="00591093">
              <w:rPr>
                <w:rFonts w:ascii="Times New Roman" w:hAnsi="Times New Roman"/>
              </w:rPr>
              <w:lastRenderedPageBreak/>
              <w:t xml:space="preserve">России и БМУ КОКБ комитета здравоохранения Курской области №130 от 05.09.2016). Адрес: 305007,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Сумская</w:t>
            </w:r>
            <w:proofErr w:type="gramEnd"/>
            <w:r w:rsidRPr="00591093">
              <w:rPr>
                <w:rFonts w:ascii="Times New Roman" w:hAnsi="Times New Roman"/>
              </w:rPr>
              <w:t xml:space="preserve"> 45-а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130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lastRenderedPageBreak/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больница №1 имени Николая Сергеевича Короткова»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№1 им. Н.С. Короткова комитета здравоохранения Курской области №6 от 05.09.2016). Адрес: 305004,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Семеновская</w:t>
            </w:r>
            <w:proofErr w:type="gramEnd"/>
            <w:r w:rsidRPr="00591093">
              <w:rPr>
                <w:rFonts w:ascii="Times New Roman" w:hAnsi="Times New Roman"/>
              </w:rPr>
              <w:t>, 76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№6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5C2EE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клиническая больница скорой медицинской помощи» </w:t>
            </w:r>
            <w:r w:rsidRPr="00591093">
              <w:rPr>
                <w:rFonts w:ascii="Times New Roman" w:hAnsi="Times New Roman"/>
              </w:rPr>
              <w:t>(на основании договора об организации практической подготовки обучающихся, заключаемого между ФГБОУ ВО КГМУ Минздрава России и ОБУЗ КГКБСМП комитета здравоохранения Курской области №17 от 05.09.2016). Адрес: 305035, г. Курск, ул. Пирогова, 14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17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2B58A3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ПМ.06. Проведение лабораторных и инструментальных исследований при производстве судебно-медицинских экспертиз (исследований)</w:t>
            </w:r>
          </w:p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МДК.06.01 Выполнение стандартных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операционных процедур при производстве судебно-медицинских экспертиз (исследований)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лабораторных исследований при производстве судебно-медицинских экспертиз (исследований)</w:t>
            </w: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№32</w:t>
            </w:r>
          </w:p>
        </w:tc>
        <w:tc>
          <w:tcPr>
            <w:tcW w:w="3260" w:type="dxa"/>
          </w:tcPr>
          <w:p w:rsidR="00F81381" w:rsidRPr="004D4A48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>– 4, стулья – 29), мебель для рационального размещения и хранения средств обучения  (секционны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 – 3), доска аудиторная.</w:t>
            </w:r>
          </w:p>
          <w:p w:rsidR="00F81381" w:rsidRPr="004D4A48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 таблицы и схемы, видеофильмы, электронные пособия к занятиям.</w:t>
            </w:r>
          </w:p>
          <w:p w:rsidR="00F81381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 (ноутбук с выходом в сеть Интернет с лицензионным программным обеспечением), электронные образовательные ресурсы.</w:t>
            </w:r>
          </w:p>
          <w:p w:rsidR="00F81381" w:rsidRPr="00BC375A" w:rsidRDefault="00F81381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Лабораторное оборудование: лабораторная посуда, штативы, флаконы, баня комбинированная БКЛ, стерилизатор паровой переносной, стерилизатор СВА-20, термостат ТС-80, микротом, микроскопы с иммерсионной системой, у</w:t>
            </w:r>
            <w:r w:rsidRPr="00BC375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чебные и демонстрационные гистологические препараты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81381" w:rsidRPr="004D4A48" w:rsidRDefault="002B58A3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F81381" w:rsidRPr="00591093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260" w:type="dxa"/>
          </w:tcPr>
          <w:p w:rsidR="00F81381" w:rsidRPr="00BC375A" w:rsidRDefault="00F81381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260" w:type="dxa"/>
          </w:tcPr>
          <w:p w:rsidR="00F81381" w:rsidRPr="00BC375A" w:rsidRDefault="002B58A3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 w:val="restart"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ПП 06.01 Производственная практика Выполнение стандартных операционных процедур при производстве судебно-медицинских экспертиз (исследований)</w:t>
            </w: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бюджетного медицинского учреждения «Курская областная клиническая больница»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591093">
              <w:rPr>
                <w:rFonts w:ascii="Times New Roman" w:hAnsi="Times New Roman"/>
              </w:rPr>
              <w:t>обучающихся</w:t>
            </w:r>
            <w:proofErr w:type="gramEnd"/>
            <w:r w:rsidRPr="00591093">
              <w:rPr>
                <w:rFonts w:ascii="Times New Roman" w:hAnsi="Times New Roman"/>
              </w:rPr>
              <w:t xml:space="preserve">, заключаемого между ФГБОУ ВО КГМУ Минздрава России и БМУ КОКБ комитета здравоохранения Курской области №130 от 05.09.2016). Адрес: 305007,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Сумская</w:t>
            </w:r>
            <w:proofErr w:type="gramEnd"/>
            <w:r w:rsidRPr="00591093">
              <w:rPr>
                <w:rFonts w:ascii="Times New Roman" w:hAnsi="Times New Roman"/>
              </w:rPr>
              <w:t xml:space="preserve"> 45-а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130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2B58A3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клиническая больница скорой медицинской помощи» </w:t>
            </w:r>
            <w:r w:rsidRPr="00591093">
              <w:rPr>
                <w:rFonts w:ascii="Times New Roman" w:hAnsi="Times New Roman"/>
              </w:rPr>
              <w:t>(на основании договора об организации практической подготовки обучающихся, заключаемого между ФГБОУ ВО КГМУ Минздрава России и ОБУЗ КГКБСМП комитета здравоохранения Курской области №17 от 05.09.2016). Адрес: 305035, г. Курск, ул. Пирогова, 14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17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2B58A3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F81381" w:rsidRPr="00BC375A" w:rsidTr="00F81381">
        <w:tc>
          <w:tcPr>
            <w:tcW w:w="773" w:type="dxa"/>
            <w:vMerge/>
          </w:tcPr>
          <w:p w:rsidR="00F81381" w:rsidRPr="00BC375A" w:rsidRDefault="00F81381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81381" w:rsidRPr="00591093" w:rsidRDefault="00F81381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F81381" w:rsidRPr="00591093" w:rsidRDefault="00F81381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негосударственного учреждения здравоохранения «Отделенческая больница на станции Курск открытого акционерного общества «Российские железные дороги»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591093">
              <w:rPr>
                <w:rFonts w:ascii="Times New Roman" w:hAnsi="Times New Roman"/>
              </w:rPr>
              <w:t>обучающихся</w:t>
            </w:r>
            <w:proofErr w:type="gramEnd"/>
            <w:r w:rsidRPr="00591093">
              <w:rPr>
                <w:rFonts w:ascii="Times New Roman" w:hAnsi="Times New Roman"/>
              </w:rPr>
              <w:t>, заключаемого между ФГБОУ ВО КГМУ Минздрава России и НУЗ «Отделенческая больница на станции Курск открытого акционерного общества «Российские железные дороги» №66 от 05.09.2016). Адрес: 305009, г. Курск, ул. Маяковского, 100</w:t>
            </w:r>
          </w:p>
        </w:tc>
        <w:tc>
          <w:tcPr>
            <w:tcW w:w="3260" w:type="dxa"/>
          </w:tcPr>
          <w:p w:rsidR="00F81381" w:rsidRPr="00713205" w:rsidRDefault="00F81381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№66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260" w:type="dxa"/>
          </w:tcPr>
          <w:p w:rsidR="00F81381" w:rsidRPr="00713205" w:rsidRDefault="002B58A3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</w:tbl>
    <w:p w:rsidR="00F413F5" w:rsidRPr="006E6D07" w:rsidRDefault="00F413F5" w:rsidP="00196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2B58A3" w:rsidRPr="002B58A3" w:rsidTr="00BF5757">
        <w:trPr>
          <w:trHeight w:val="435"/>
        </w:trPr>
        <w:tc>
          <w:tcPr>
            <w:tcW w:w="14884" w:type="dxa"/>
            <w:gridSpan w:val="3"/>
            <w:vAlign w:val="center"/>
          </w:tcPr>
          <w:p w:rsidR="00C97888" w:rsidRPr="002B58A3" w:rsidRDefault="00C97888" w:rsidP="00BF5757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8A3">
              <w:rPr>
                <w:rFonts w:ascii="Times New Roman" w:hAnsi="Times New Roman"/>
                <w:b/>
                <w:sz w:val="20"/>
                <w:szCs w:val="20"/>
              </w:rPr>
              <w:t>Перечень договоров ЭБС (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2B58A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B58A3" w:rsidRPr="002B58A3" w:rsidTr="00BF5757">
        <w:trPr>
          <w:trHeight w:val="435"/>
        </w:trPr>
        <w:tc>
          <w:tcPr>
            <w:tcW w:w="255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8A3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8A3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 w:val="restart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8A3">
              <w:rPr>
                <w:rFonts w:ascii="Times New Roman" w:hAnsi="Times New Roman"/>
                <w:b/>
                <w:sz w:val="20"/>
                <w:szCs w:val="20"/>
              </w:rPr>
              <w:t>2015/2016</w:t>
            </w: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Договор№ 248КС/06-2014/271 от 27.06.2014 г. на оказание услуг доступа к базе данных ЭБС «Консультант студента»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01.10.2014 г. по 30.09.2015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Договор № 321КС/06-2015/579 / 579 от 27.08.2015 г. на оказание услуг доступа к базе данных ЭБС «Консультант студента»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01.10.2015 г.</w:t>
            </w: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>по 30.09.2016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tabs>
                <w:tab w:val="left" w:pos="7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Договор № 102КВ/09-2015/ 661  от 23.09.2015 г. на предоставление индивидуальных активационных кодов доступа к базе данных «Консультант врача. Электронная медицинская библиотека»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 xml:space="preserve"> 01.10.2015 г. по 30.09.2016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Договор оказания услуги по обеспечению свободного доступа учащихся к информации нормативно-правового характера №459342 от 01.03.2013 г. «Консультант+». 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tabs>
                <w:tab w:val="left" w:pos="8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Договор оказания услуги по подключению к НЭБ и предоставлению доступа к объектам НЭБ №101(НЭБ)1168 от 07.12.2015 г. Национальная электронная библиотека (НЭБ). 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07.12.2015 г. по 07.12.16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базы данных №2015620262 «Электронная библиотека Курского государственного медицинского университета </w:t>
            </w:r>
            <w:proofErr w:type="spellStart"/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Medicus</w:t>
            </w:r>
            <w:proofErr w:type="spellEnd"/>
            <w:r w:rsidRPr="002B58A3">
              <w:rPr>
                <w:rFonts w:ascii="Times New Roman" w:hAnsi="Times New Roman"/>
                <w:sz w:val="20"/>
                <w:szCs w:val="20"/>
              </w:rPr>
              <w:t>». Дата регистрации 11.02.2015 г.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 w:val="restart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8A3">
              <w:rPr>
                <w:rFonts w:ascii="Times New Roman" w:hAnsi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tabs>
                <w:tab w:val="left" w:pos="7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Договор № 102КВ/09-2015/ 661  от 23.09.2015 г. по предоставлению индивидуальных активационных кодов доступа к базе данных «Консультант врача. Электронная медицинская библиотека»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 xml:space="preserve"> 01.10.2015 г. по 30.09.2016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Договор № 157КВ/09-2016 г./649 от 20.09.2016 г. по предоставлению индивидуальных активационных кодов доступа к базе данных «Консультант врача. Электронная медицинская библиотека»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01.10.2016 г. по 30.09.2017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Договор № 321КС/06-2015/579 / 579 от 27.08.2015 г. на оказание услуг доступа к базе данных ЭБС «Консультант студента»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01.10.2015 г.</w:t>
            </w: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>по 30.09.2016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Договор № 408КС/08-2016 г./ 648  от 20.09.2016 г. на оказание услуг доступа к базе данных ЭБС «Консультант студента»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01.10.2016 г. по 30.09.2017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Договор № 167 от 31.03.2016 г. на информационные услуги по предоставлению доступа к электронно-библиотечной системе «</w:t>
            </w:r>
            <w:proofErr w:type="spellStart"/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IPRboo</w:t>
            </w:r>
            <w:proofErr w:type="spellEnd"/>
            <w:proofErr w:type="gramStart"/>
            <w:r w:rsidRPr="002B58A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01.04.2016 г. по 01.04.2017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Дополнительное соглашение №1 к договору № 167/16 от 30.03.2017 на информационные услуги по предоставлению доступа к электронно-библиотечной  системе «</w:t>
            </w:r>
            <w:proofErr w:type="spellStart"/>
            <w:r w:rsidRPr="002B58A3">
              <w:rPr>
                <w:rFonts w:ascii="Times New Roman" w:hAnsi="Times New Roman"/>
                <w:sz w:val="20"/>
                <w:szCs w:val="20"/>
              </w:rPr>
              <w:t>IPRboo</w:t>
            </w:r>
            <w:proofErr w:type="gramStart"/>
            <w:r w:rsidRPr="002B58A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B58A3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2B58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01.04.2017 г. по 01.06.2017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Контракт № 415 от 31.05.2017 г. на информационные услуги по предоставлению доступа к электронно-библиотечной системе «</w:t>
            </w:r>
            <w:proofErr w:type="spellStart"/>
            <w:r w:rsidRPr="002B58A3">
              <w:rPr>
                <w:rFonts w:ascii="Times New Roman" w:hAnsi="Times New Roman"/>
                <w:sz w:val="20"/>
                <w:szCs w:val="20"/>
              </w:rPr>
              <w:t>IPRboo</w:t>
            </w:r>
            <w:proofErr w:type="gramStart"/>
            <w:r w:rsidRPr="002B58A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B58A3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2B58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01.06.2017 г. по 01.06.2018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Договор оказания услуги по обеспечению свободного доступа учащихся к информации нормативно-правового характера №459342 от 01.03.2013 г. «Консультант+». 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Лицензионное соглашение №1480 от 05.05.2017 г. </w:t>
            </w:r>
            <w:proofErr w:type="spellStart"/>
            <w:r w:rsidRPr="002B58A3">
              <w:rPr>
                <w:rFonts w:ascii="Times New Roman" w:hAnsi="Times New Roman"/>
                <w:sz w:val="20"/>
                <w:szCs w:val="20"/>
              </w:rPr>
              <w:t>eLIBRARY</w:t>
            </w:r>
            <w:proofErr w:type="spellEnd"/>
            <w:r w:rsidRPr="002B58A3">
              <w:rPr>
                <w:rFonts w:ascii="Times New Roman" w:hAnsi="Times New Roman"/>
                <w:sz w:val="20"/>
                <w:szCs w:val="20"/>
              </w:rPr>
              <w:t xml:space="preserve"> Научная электронная библиотека. 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базы данных №2015620262 «Электронная библиотека Курского государственного медицинского университета </w:t>
            </w:r>
            <w:proofErr w:type="spellStart"/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Medicus</w:t>
            </w:r>
            <w:proofErr w:type="spellEnd"/>
            <w:r w:rsidRPr="002B58A3">
              <w:rPr>
                <w:rFonts w:ascii="Times New Roman" w:hAnsi="Times New Roman"/>
                <w:sz w:val="20"/>
                <w:szCs w:val="20"/>
              </w:rPr>
              <w:t xml:space="preserve">». Дата </w:t>
            </w:r>
            <w:r w:rsidRPr="002B58A3"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регистрации 11.02.2015 г.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lastRenderedPageBreak/>
              <w:t>бессрочно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 w:val="restart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8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2017/2018</w:t>
            </w: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Контракт № 415 от 31.05.2017 г. на информационные услуги по предоставлению доступа к электронно-библиотечной системе «</w:t>
            </w:r>
            <w:proofErr w:type="spellStart"/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IPRboo</w:t>
            </w:r>
            <w:proofErr w:type="spellEnd"/>
            <w:proofErr w:type="gramStart"/>
            <w:r w:rsidRPr="002B58A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01.06.2017 г. по 01.06.2018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Договор № 408КС/08-2016 г./ 648  от 20.09.2016 г. на оказание услуг доступа к базе данных ЭБС «Консультант студента»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01.10.2016 г. по 30.09.2017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Договор №475КС/09-2017/750 от 18.09.2017 г. на оказание услуг доступа к базе данных ЭБС «Консультант студента»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01.10.2017 г. по 30.09.2018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Договор № 157КВ/09-2016 г./649 от 20.09.2016 г. по предоставлению индивидуальных активационных кодов доступа к базе данных «Консультант врача. Электронная медицинская библиотека»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01.10.2016 г. по 30.09.2017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Договор №222КВ/09-2017/749 от 18.09.2017 г. по предоставлению индивидуальных активационных кодов доступа к базе данных «Консультант врача. Электронная медицинская библиотека»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01.10.2017 г. по 30.09.2018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Договор оказания услуги по обеспечению свободного доступа учащихся к информации нормативно-правового характера №459342 от 01.03.2013 г. «Консультант+». 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Лицензионное соглашение №1480 от 05.05.2017 г. </w:t>
            </w:r>
            <w:proofErr w:type="spellStart"/>
            <w:r w:rsidRPr="002B58A3">
              <w:rPr>
                <w:rFonts w:ascii="Times New Roman" w:hAnsi="Times New Roman"/>
                <w:sz w:val="20"/>
                <w:szCs w:val="20"/>
              </w:rPr>
              <w:t>eLIBRARY</w:t>
            </w:r>
            <w:proofErr w:type="spellEnd"/>
            <w:r w:rsidRPr="002B58A3">
              <w:rPr>
                <w:rFonts w:ascii="Times New Roman" w:hAnsi="Times New Roman"/>
                <w:sz w:val="20"/>
                <w:szCs w:val="20"/>
              </w:rPr>
              <w:t xml:space="preserve"> Научная электронная библиотека. 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tabs>
                <w:tab w:val="left" w:pos="8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Договор оказания услуги по подключению к НЭБ и предоставлению доступа к объектам НЭБ №101(НЭБ)1168-П от 19.03.2018 г. Национальная электронная библиотека (НЭБ). 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Срок предоставления 5 лет.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8A3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2B58A3">
              <w:rPr>
                <w:rFonts w:ascii="Times New Roman" w:hAnsi="Times New Roman"/>
                <w:sz w:val="20"/>
                <w:szCs w:val="20"/>
              </w:rPr>
              <w:t xml:space="preserve"> договор №552 от 01.11.2017 г. </w:t>
            </w: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Medline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01.11.2017 г. по 31.12.2018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tabs>
                <w:tab w:val="left" w:pos="8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8A3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2B58A3">
              <w:rPr>
                <w:rFonts w:ascii="Times New Roman" w:hAnsi="Times New Roman"/>
                <w:sz w:val="20"/>
                <w:szCs w:val="20"/>
              </w:rPr>
              <w:t xml:space="preserve"> договор № 622 от 02.04.2018 г. </w:t>
            </w: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02.04.2018 г. по 31.12.2018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8A3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2B58A3">
              <w:rPr>
                <w:rFonts w:ascii="Times New Roman" w:hAnsi="Times New Roman"/>
                <w:sz w:val="20"/>
                <w:szCs w:val="20"/>
              </w:rPr>
              <w:t xml:space="preserve"> договор № 622 от 10.05.2018 г. </w:t>
            </w: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10.05.2018 г. по 31.12.2018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базы данных №2015620262 «Электронная библиотека Курского государственного медицинского университета </w:t>
            </w:r>
            <w:proofErr w:type="spellStart"/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Medicus</w:t>
            </w:r>
            <w:proofErr w:type="spellEnd"/>
            <w:r w:rsidRPr="002B58A3">
              <w:rPr>
                <w:rFonts w:ascii="Times New Roman" w:hAnsi="Times New Roman"/>
                <w:sz w:val="20"/>
                <w:szCs w:val="20"/>
              </w:rPr>
              <w:t>». Дата регистрации 11.02.2015 г.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 w:val="restart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8A3">
              <w:rPr>
                <w:rFonts w:ascii="Times New Roman" w:hAnsi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Договор №222КВ/09-2017/749 от 18.09.2017 г.  по предоставлению индивидуальных активационных кодов доступа к базе данных «Консультант врача. Электронная медицинская библиотека»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01.10.2017 г. по 30.09.2018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tabs>
                <w:tab w:val="left" w:pos="8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Договор оказания услуги №307КВ/08-2018/673 от 03.09.2018 г. по предоставлению доступа к базе данных «Консультант врача. Электронная медицинская библиотека». 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01.10.2018 г. по 30.09.2019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Договор №475КС/09-2017/750 от 18.09.2017 г. на оказание услуг доступа к базе данных ЭБС «Консультант студента»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01.10.2017 г. по 30.09.2018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Справка № 87/10 от 28.09.2018 г. на предоставление тестового доступа к ЭБС «Консультант студента» в продолжение Договора № 475 КС/09-2017 от 18.09.2017 г., а также доступ к расширенному комплекту «Медицина. Здравоохранение. </w:t>
            </w:r>
            <w:proofErr w:type="gramStart"/>
            <w:r w:rsidRPr="002B58A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B58A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2B58A3">
              <w:rPr>
                <w:rFonts w:ascii="Times New Roman" w:hAnsi="Times New Roman"/>
                <w:sz w:val="20"/>
                <w:szCs w:val="20"/>
              </w:rPr>
              <w:t>входящему</w:t>
            </w:r>
            <w:proofErr w:type="gramEnd"/>
            <w:r w:rsidRPr="002B58A3">
              <w:rPr>
                <w:rFonts w:ascii="Times New Roman" w:hAnsi="Times New Roman"/>
                <w:sz w:val="20"/>
                <w:szCs w:val="20"/>
              </w:rPr>
              <w:t xml:space="preserve"> в ЭБС на сайте </w:t>
            </w:r>
            <w:hyperlink r:id="rId8" w:history="1">
              <w:r w:rsidRPr="002B58A3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2B58A3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2B58A3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studentlibrary</w:t>
              </w:r>
              <w:proofErr w:type="spellEnd"/>
              <w:r w:rsidRPr="002B58A3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2B58A3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B58A3">
              <w:rPr>
                <w:rFonts w:ascii="Times New Roman" w:hAnsi="Times New Roman"/>
                <w:sz w:val="20"/>
                <w:szCs w:val="20"/>
              </w:rPr>
              <w:t xml:space="preserve"> для неограниченного числа пользователей с возможностью удаленного доступа.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01.10.2018 г. по 15.02.2019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tabs>
                <w:tab w:val="left" w:pos="8309"/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Договор №110 от 15.02.2019 г. по предоставлению доступа к базе данных «Консультант студента (Электронная библиотечная система для обеспечения образовательного процесса ФГБОУ ВО КГМУ Минздрава России)». 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15.02.2019 г. по 30.11.2019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Контракт № 415 от 31.05.2017 г. на информационные услуги по предоставлению доступа к электронно-библиотечной системе «</w:t>
            </w:r>
            <w:proofErr w:type="spellStart"/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IPRboo</w:t>
            </w:r>
            <w:proofErr w:type="spellEnd"/>
            <w:proofErr w:type="gramStart"/>
            <w:r w:rsidRPr="002B58A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01.06.2017 г. по 01.06.2018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tabs>
                <w:tab w:val="left" w:pos="8309"/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Договор на оказание услуг по подписке на электронное периодическое издание электронно-библиотечную систему </w:t>
            </w:r>
            <w:proofErr w:type="spellStart"/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2B58A3">
              <w:rPr>
                <w:rFonts w:ascii="Times New Roman" w:hAnsi="Times New Roman"/>
                <w:sz w:val="20"/>
                <w:szCs w:val="20"/>
              </w:rPr>
              <w:t xml:space="preserve"> через информационно-телекоммуникационную сеть Интернет №392 от 21.05.2018 г. 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01.06.2018 г. по 01.06.2019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Договор № 412 от 20.05.2019</w:t>
            </w:r>
            <w:r w:rsidRPr="002B58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 xml:space="preserve">по подписке на электронное периодическое издание электронно-библиотечная система </w:t>
            </w:r>
            <w:proofErr w:type="spellStart"/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2B58A3">
              <w:rPr>
                <w:rFonts w:ascii="Times New Roman" w:hAnsi="Times New Roman"/>
                <w:sz w:val="20"/>
                <w:szCs w:val="20"/>
              </w:rPr>
              <w:t xml:space="preserve"> для обеспечения образовательного процесса ФГБОУ ВО КГМУ Минздрава России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01.06.2019 г. по 31.05.2020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Договор оказания услуги по обеспечению свободного доступа учащихся к информации нормативно-правового характера №459342 от 01.03.2013 г. «Консультант+». 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tabs>
                <w:tab w:val="left" w:pos="8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Договор оказания услуги по подключению к НЭБ и предоставлению доступа к объектам НЭБ №101(НЭБ)1168-П от 19.03.2018 г. Национальная электронная библиотека (НЭБ). 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Срок предоставления 5 лет.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8A3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2B58A3">
              <w:rPr>
                <w:rFonts w:ascii="Times New Roman" w:hAnsi="Times New Roman"/>
                <w:sz w:val="20"/>
                <w:szCs w:val="20"/>
              </w:rPr>
              <w:t xml:space="preserve"> договор №552 от 01.11.2017 г. </w:t>
            </w: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Medline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01.11.2017 г. по 31.12.2018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tabs>
                <w:tab w:val="left" w:pos="8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8A3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2B58A3">
              <w:rPr>
                <w:rFonts w:ascii="Times New Roman" w:hAnsi="Times New Roman"/>
                <w:sz w:val="20"/>
                <w:szCs w:val="20"/>
              </w:rPr>
              <w:t xml:space="preserve"> договор № 622 от 02.04.2018 г. </w:t>
            </w: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02.04.2018 г. по 31.12.2018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8A3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2B58A3">
              <w:rPr>
                <w:rFonts w:ascii="Times New Roman" w:hAnsi="Times New Roman"/>
                <w:sz w:val="20"/>
                <w:szCs w:val="20"/>
              </w:rPr>
              <w:t xml:space="preserve"> договор № 622 от 10.05.2018 г. </w:t>
            </w: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10.05.2018 г. по 31.12.2018 г.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базы данных №2015620262 «Электронная библиотека Курского государственного медицинского университета </w:t>
            </w:r>
            <w:proofErr w:type="spellStart"/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Medicus</w:t>
            </w:r>
            <w:proofErr w:type="spellEnd"/>
            <w:r w:rsidRPr="002B58A3">
              <w:rPr>
                <w:rFonts w:ascii="Times New Roman" w:hAnsi="Times New Roman"/>
                <w:sz w:val="20"/>
                <w:szCs w:val="20"/>
              </w:rPr>
              <w:t>». Дата регистрации 11.02.2015 г.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 xml:space="preserve">Лицензионное соглашение №1480 от 05.05.2017 г. </w:t>
            </w:r>
            <w:proofErr w:type="spellStart"/>
            <w:r w:rsidRPr="002B58A3">
              <w:rPr>
                <w:rFonts w:ascii="Times New Roman" w:hAnsi="Times New Roman"/>
                <w:sz w:val="20"/>
                <w:szCs w:val="20"/>
              </w:rPr>
              <w:t>eLIBRARY</w:t>
            </w:r>
            <w:proofErr w:type="spellEnd"/>
            <w:r w:rsidRPr="002B58A3">
              <w:rPr>
                <w:rFonts w:ascii="Times New Roman" w:hAnsi="Times New Roman"/>
                <w:sz w:val="20"/>
                <w:szCs w:val="20"/>
              </w:rPr>
              <w:t xml:space="preserve"> Научная электронная библиотека. 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B58A3" w:rsidRPr="002B58A3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2B58A3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Договор оказания услуги по доступу к базе данных «</w:t>
            </w: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Clinical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8A3">
              <w:rPr>
                <w:rFonts w:ascii="Times New Roman" w:hAnsi="Times New Roman"/>
                <w:sz w:val="20"/>
                <w:szCs w:val="20"/>
                <w:lang w:val="en-US"/>
              </w:rPr>
              <w:t>Collection</w:t>
            </w:r>
            <w:r w:rsidRPr="002B58A3">
              <w:rPr>
                <w:rFonts w:ascii="Times New Roman" w:hAnsi="Times New Roman"/>
                <w:sz w:val="20"/>
                <w:szCs w:val="20"/>
              </w:rPr>
              <w:t>» для обеспечения образовательного процесса  № 270 от 09.04.2019 г.</w:t>
            </w:r>
          </w:p>
        </w:tc>
        <w:tc>
          <w:tcPr>
            <w:tcW w:w="4110" w:type="dxa"/>
            <w:vAlign w:val="center"/>
          </w:tcPr>
          <w:p w:rsidR="00C97888" w:rsidRPr="002B58A3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С 09.04.2019 г. по 09.04.2020 г.</w:t>
            </w:r>
          </w:p>
        </w:tc>
      </w:tr>
    </w:tbl>
    <w:p w:rsidR="00591093" w:rsidRPr="00997F31" w:rsidRDefault="00591093" w:rsidP="00C97888">
      <w:pPr>
        <w:rPr>
          <w:color w:val="00B050"/>
        </w:rPr>
      </w:pPr>
    </w:p>
    <w:tbl>
      <w:tblPr>
        <w:tblpPr w:leftFromText="180" w:rightFromText="180" w:vertAnchor="text" w:horzAnchor="margin" w:tblpY="17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6633"/>
      </w:tblGrid>
      <w:tr w:rsidR="00C97888" w:rsidRPr="002B58A3" w:rsidTr="00BF5757">
        <w:trPr>
          <w:trHeight w:val="270"/>
        </w:trPr>
        <w:tc>
          <w:tcPr>
            <w:tcW w:w="8217" w:type="dxa"/>
            <w:shd w:val="clear" w:color="auto" w:fill="auto"/>
            <w:vAlign w:val="center"/>
          </w:tcPr>
          <w:p w:rsidR="00C97888" w:rsidRPr="002B58A3" w:rsidRDefault="00C97888" w:rsidP="00BF57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8A3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C97888" w:rsidRPr="002B58A3" w:rsidRDefault="00C97888" w:rsidP="00BF57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8A3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C97888" w:rsidRPr="002B58A3" w:rsidTr="00BF5757">
        <w:trPr>
          <w:trHeight w:val="879"/>
        </w:trPr>
        <w:tc>
          <w:tcPr>
            <w:tcW w:w="8217" w:type="dxa"/>
            <w:shd w:val="clear" w:color="auto" w:fill="auto"/>
          </w:tcPr>
          <w:p w:rsidR="00C97888" w:rsidRPr="002B58A3" w:rsidRDefault="00C97888" w:rsidP="00BF57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  <w:shd w:val="clear" w:color="auto" w:fill="auto"/>
          </w:tcPr>
          <w:p w:rsidR="00C97888" w:rsidRPr="002B58A3" w:rsidRDefault="00C97888" w:rsidP="00BF57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A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№42 от 08.04.2015, выдано Управлением надзорной деятельности и профилактической работы Главного управления МЧС России по Курской области, срок действия: бессрочно.</w:t>
            </w:r>
          </w:p>
        </w:tc>
      </w:tr>
    </w:tbl>
    <w:p w:rsidR="00C97888" w:rsidRPr="00890A3F" w:rsidRDefault="00C97888" w:rsidP="00C97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3F5" w:rsidRPr="001969DF" w:rsidRDefault="00F413F5" w:rsidP="001969DF"/>
    <w:sectPr w:rsidR="00F413F5" w:rsidRPr="001969DF" w:rsidSect="00C86C3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81" w:rsidRDefault="00F81381" w:rsidP="00890A3F">
      <w:pPr>
        <w:spacing w:after="0" w:line="240" w:lineRule="auto"/>
      </w:pPr>
      <w:r>
        <w:separator/>
      </w:r>
    </w:p>
  </w:endnote>
  <w:endnote w:type="continuationSeparator" w:id="0">
    <w:p w:rsidR="00F81381" w:rsidRDefault="00F81381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81" w:rsidRDefault="00F81381" w:rsidP="00890A3F">
      <w:pPr>
        <w:spacing w:after="0" w:line="240" w:lineRule="auto"/>
      </w:pPr>
      <w:r>
        <w:separator/>
      </w:r>
    </w:p>
  </w:footnote>
  <w:footnote w:type="continuationSeparator" w:id="0">
    <w:p w:rsidR="00F81381" w:rsidRDefault="00F81381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68"/>
    <w:multiLevelType w:val="hybridMultilevel"/>
    <w:tmpl w:val="5D78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27517"/>
    <w:multiLevelType w:val="hybridMultilevel"/>
    <w:tmpl w:val="12B6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58209A"/>
    <w:multiLevelType w:val="hybridMultilevel"/>
    <w:tmpl w:val="EFC63D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DB22F70"/>
    <w:multiLevelType w:val="hybridMultilevel"/>
    <w:tmpl w:val="331C1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4E6D44"/>
    <w:multiLevelType w:val="hybridMultilevel"/>
    <w:tmpl w:val="3FB8C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7971B7"/>
    <w:multiLevelType w:val="hybridMultilevel"/>
    <w:tmpl w:val="3ECE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EF7CF7"/>
    <w:multiLevelType w:val="hybridMultilevel"/>
    <w:tmpl w:val="5226D2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BD90CCF"/>
    <w:multiLevelType w:val="hybridMultilevel"/>
    <w:tmpl w:val="2B6C1838"/>
    <w:lvl w:ilvl="0" w:tplc="9B3CF1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052A74"/>
    <w:multiLevelType w:val="hybridMultilevel"/>
    <w:tmpl w:val="C25609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0550D"/>
    <w:rsid w:val="00005A8A"/>
    <w:rsid w:val="00013EA4"/>
    <w:rsid w:val="000258AB"/>
    <w:rsid w:val="000301D1"/>
    <w:rsid w:val="000423C0"/>
    <w:rsid w:val="00045D02"/>
    <w:rsid w:val="0007062C"/>
    <w:rsid w:val="00070FD9"/>
    <w:rsid w:val="00071519"/>
    <w:rsid w:val="0008447C"/>
    <w:rsid w:val="00091766"/>
    <w:rsid w:val="000976EA"/>
    <w:rsid w:val="000A0ABB"/>
    <w:rsid w:val="000A6047"/>
    <w:rsid w:val="000C69A0"/>
    <w:rsid w:val="000D0C43"/>
    <w:rsid w:val="000D1CCA"/>
    <w:rsid w:val="000D5868"/>
    <w:rsid w:val="000F53DF"/>
    <w:rsid w:val="001035D3"/>
    <w:rsid w:val="00116005"/>
    <w:rsid w:val="0012353A"/>
    <w:rsid w:val="0014704B"/>
    <w:rsid w:val="00147448"/>
    <w:rsid w:val="00151DD6"/>
    <w:rsid w:val="00163465"/>
    <w:rsid w:val="00163652"/>
    <w:rsid w:val="00164179"/>
    <w:rsid w:val="00182054"/>
    <w:rsid w:val="00191173"/>
    <w:rsid w:val="001931AB"/>
    <w:rsid w:val="0019362A"/>
    <w:rsid w:val="001941BD"/>
    <w:rsid w:val="001969DF"/>
    <w:rsid w:val="001B0BB3"/>
    <w:rsid w:val="001B6924"/>
    <w:rsid w:val="001D3DBD"/>
    <w:rsid w:val="001D7FEE"/>
    <w:rsid w:val="001E75B8"/>
    <w:rsid w:val="002036EA"/>
    <w:rsid w:val="00214AE3"/>
    <w:rsid w:val="00225338"/>
    <w:rsid w:val="00231659"/>
    <w:rsid w:val="002376F0"/>
    <w:rsid w:val="002426C6"/>
    <w:rsid w:val="0024465C"/>
    <w:rsid w:val="002566C3"/>
    <w:rsid w:val="00263295"/>
    <w:rsid w:val="00267942"/>
    <w:rsid w:val="00270C54"/>
    <w:rsid w:val="00276B69"/>
    <w:rsid w:val="002A1802"/>
    <w:rsid w:val="002A324B"/>
    <w:rsid w:val="002A4966"/>
    <w:rsid w:val="002A4F2E"/>
    <w:rsid w:val="002B58A3"/>
    <w:rsid w:val="002F4C71"/>
    <w:rsid w:val="003031ED"/>
    <w:rsid w:val="00343856"/>
    <w:rsid w:val="003447F2"/>
    <w:rsid w:val="003462B6"/>
    <w:rsid w:val="00376228"/>
    <w:rsid w:val="00381E6E"/>
    <w:rsid w:val="0038521E"/>
    <w:rsid w:val="003D08D0"/>
    <w:rsid w:val="003D4C75"/>
    <w:rsid w:val="003F5DE0"/>
    <w:rsid w:val="0040125D"/>
    <w:rsid w:val="00407B3B"/>
    <w:rsid w:val="0041316A"/>
    <w:rsid w:val="0043029A"/>
    <w:rsid w:val="004326AB"/>
    <w:rsid w:val="004345BC"/>
    <w:rsid w:val="00441F55"/>
    <w:rsid w:val="00463BFF"/>
    <w:rsid w:val="00465877"/>
    <w:rsid w:val="00477104"/>
    <w:rsid w:val="00484DFF"/>
    <w:rsid w:val="00494D9D"/>
    <w:rsid w:val="004A24FB"/>
    <w:rsid w:val="004A67CA"/>
    <w:rsid w:val="004B1931"/>
    <w:rsid w:val="004C0E83"/>
    <w:rsid w:val="004C62FA"/>
    <w:rsid w:val="004D4A48"/>
    <w:rsid w:val="004D6538"/>
    <w:rsid w:val="004D6779"/>
    <w:rsid w:val="004F270A"/>
    <w:rsid w:val="0051169A"/>
    <w:rsid w:val="005221B8"/>
    <w:rsid w:val="0053410D"/>
    <w:rsid w:val="00537363"/>
    <w:rsid w:val="005471F1"/>
    <w:rsid w:val="00567E07"/>
    <w:rsid w:val="005855A4"/>
    <w:rsid w:val="00587E6A"/>
    <w:rsid w:val="00591093"/>
    <w:rsid w:val="00595095"/>
    <w:rsid w:val="005A3D5F"/>
    <w:rsid w:val="005A7DC8"/>
    <w:rsid w:val="005C2EEA"/>
    <w:rsid w:val="005C5EDB"/>
    <w:rsid w:val="005D7C1E"/>
    <w:rsid w:val="005E0824"/>
    <w:rsid w:val="005E2314"/>
    <w:rsid w:val="005E465F"/>
    <w:rsid w:val="005F5666"/>
    <w:rsid w:val="00651B2E"/>
    <w:rsid w:val="00654A79"/>
    <w:rsid w:val="006716C3"/>
    <w:rsid w:val="006837CC"/>
    <w:rsid w:val="006A379D"/>
    <w:rsid w:val="006A7D3B"/>
    <w:rsid w:val="006B499B"/>
    <w:rsid w:val="006C3EC3"/>
    <w:rsid w:val="006E6D07"/>
    <w:rsid w:val="006F54CE"/>
    <w:rsid w:val="006F672A"/>
    <w:rsid w:val="006F7ACC"/>
    <w:rsid w:val="00706320"/>
    <w:rsid w:val="00711985"/>
    <w:rsid w:val="0071669E"/>
    <w:rsid w:val="007177A4"/>
    <w:rsid w:val="0072564B"/>
    <w:rsid w:val="00726739"/>
    <w:rsid w:val="0074271D"/>
    <w:rsid w:val="00747984"/>
    <w:rsid w:val="00757083"/>
    <w:rsid w:val="00757A30"/>
    <w:rsid w:val="0076354A"/>
    <w:rsid w:val="007665A6"/>
    <w:rsid w:val="007839FD"/>
    <w:rsid w:val="00785D64"/>
    <w:rsid w:val="00794F17"/>
    <w:rsid w:val="007A53A0"/>
    <w:rsid w:val="007B4DB2"/>
    <w:rsid w:val="007D17BC"/>
    <w:rsid w:val="007D3A01"/>
    <w:rsid w:val="007D5DCF"/>
    <w:rsid w:val="007D723B"/>
    <w:rsid w:val="007F6E64"/>
    <w:rsid w:val="008120A1"/>
    <w:rsid w:val="00823FC9"/>
    <w:rsid w:val="008259ED"/>
    <w:rsid w:val="00842F93"/>
    <w:rsid w:val="008572B1"/>
    <w:rsid w:val="00865375"/>
    <w:rsid w:val="00866AA6"/>
    <w:rsid w:val="00890A3F"/>
    <w:rsid w:val="008A2B20"/>
    <w:rsid w:val="008B6EAF"/>
    <w:rsid w:val="008B763B"/>
    <w:rsid w:val="008C32E4"/>
    <w:rsid w:val="008C4469"/>
    <w:rsid w:val="008C4530"/>
    <w:rsid w:val="008C51A6"/>
    <w:rsid w:val="008D06E7"/>
    <w:rsid w:val="008D42C2"/>
    <w:rsid w:val="008E00BA"/>
    <w:rsid w:val="008F6677"/>
    <w:rsid w:val="00911BC9"/>
    <w:rsid w:val="009157A1"/>
    <w:rsid w:val="00933342"/>
    <w:rsid w:val="00950B43"/>
    <w:rsid w:val="00976D35"/>
    <w:rsid w:val="009834B3"/>
    <w:rsid w:val="00997D3A"/>
    <w:rsid w:val="00997F31"/>
    <w:rsid w:val="009A40BB"/>
    <w:rsid w:val="009B29A4"/>
    <w:rsid w:val="009C2AAB"/>
    <w:rsid w:val="009D42E7"/>
    <w:rsid w:val="009E12DA"/>
    <w:rsid w:val="009E688C"/>
    <w:rsid w:val="00A01346"/>
    <w:rsid w:val="00A048BB"/>
    <w:rsid w:val="00A11D52"/>
    <w:rsid w:val="00A45F86"/>
    <w:rsid w:val="00A55CC9"/>
    <w:rsid w:val="00A801B3"/>
    <w:rsid w:val="00A87D9E"/>
    <w:rsid w:val="00AA413C"/>
    <w:rsid w:val="00AA71EE"/>
    <w:rsid w:val="00AB4A74"/>
    <w:rsid w:val="00B12CA9"/>
    <w:rsid w:val="00B20F77"/>
    <w:rsid w:val="00B35F6E"/>
    <w:rsid w:val="00B65AD4"/>
    <w:rsid w:val="00B842C4"/>
    <w:rsid w:val="00BB7499"/>
    <w:rsid w:val="00BC375A"/>
    <w:rsid w:val="00BD3C51"/>
    <w:rsid w:val="00BD4911"/>
    <w:rsid w:val="00BD6FFC"/>
    <w:rsid w:val="00BF5757"/>
    <w:rsid w:val="00C06368"/>
    <w:rsid w:val="00C209EE"/>
    <w:rsid w:val="00C226B7"/>
    <w:rsid w:val="00C32962"/>
    <w:rsid w:val="00C432E9"/>
    <w:rsid w:val="00C52802"/>
    <w:rsid w:val="00C55F23"/>
    <w:rsid w:val="00C60969"/>
    <w:rsid w:val="00C653B9"/>
    <w:rsid w:val="00C6560C"/>
    <w:rsid w:val="00C86C3B"/>
    <w:rsid w:val="00C96024"/>
    <w:rsid w:val="00C97888"/>
    <w:rsid w:val="00CA44B5"/>
    <w:rsid w:val="00CA6EFA"/>
    <w:rsid w:val="00CB3C5B"/>
    <w:rsid w:val="00CC11B6"/>
    <w:rsid w:val="00CC31FE"/>
    <w:rsid w:val="00CD5E83"/>
    <w:rsid w:val="00CD7CAA"/>
    <w:rsid w:val="00CE4626"/>
    <w:rsid w:val="00CF30C3"/>
    <w:rsid w:val="00D03B79"/>
    <w:rsid w:val="00D04DD1"/>
    <w:rsid w:val="00D06A50"/>
    <w:rsid w:val="00D33B97"/>
    <w:rsid w:val="00D73155"/>
    <w:rsid w:val="00D94CA3"/>
    <w:rsid w:val="00D95D72"/>
    <w:rsid w:val="00DA5194"/>
    <w:rsid w:val="00DA7F64"/>
    <w:rsid w:val="00DB1D97"/>
    <w:rsid w:val="00DB323B"/>
    <w:rsid w:val="00DB7B9A"/>
    <w:rsid w:val="00DC0CB6"/>
    <w:rsid w:val="00DD7160"/>
    <w:rsid w:val="00DD73F0"/>
    <w:rsid w:val="00DE2816"/>
    <w:rsid w:val="00E04250"/>
    <w:rsid w:val="00E109B5"/>
    <w:rsid w:val="00E168A5"/>
    <w:rsid w:val="00E20482"/>
    <w:rsid w:val="00E20CB4"/>
    <w:rsid w:val="00E339FF"/>
    <w:rsid w:val="00E412BD"/>
    <w:rsid w:val="00E451BE"/>
    <w:rsid w:val="00E502A3"/>
    <w:rsid w:val="00E50F05"/>
    <w:rsid w:val="00E56CD4"/>
    <w:rsid w:val="00E5703C"/>
    <w:rsid w:val="00E64321"/>
    <w:rsid w:val="00E655D8"/>
    <w:rsid w:val="00E73A2B"/>
    <w:rsid w:val="00E757C9"/>
    <w:rsid w:val="00E84F7A"/>
    <w:rsid w:val="00E85981"/>
    <w:rsid w:val="00EA5A4D"/>
    <w:rsid w:val="00EB3986"/>
    <w:rsid w:val="00EB3FEE"/>
    <w:rsid w:val="00EC63AC"/>
    <w:rsid w:val="00ED023F"/>
    <w:rsid w:val="00ED74B2"/>
    <w:rsid w:val="00EE67D1"/>
    <w:rsid w:val="00F00853"/>
    <w:rsid w:val="00F245E5"/>
    <w:rsid w:val="00F2698E"/>
    <w:rsid w:val="00F344C7"/>
    <w:rsid w:val="00F35913"/>
    <w:rsid w:val="00F413F5"/>
    <w:rsid w:val="00F42B95"/>
    <w:rsid w:val="00F46A65"/>
    <w:rsid w:val="00F5265A"/>
    <w:rsid w:val="00F534FF"/>
    <w:rsid w:val="00F712A2"/>
    <w:rsid w:val="00F81381"/>
    <w:rsid w:val="00F8603E"/>
    <w:rsid w:val="00F86214"/>
    <w:rsid w:val="00F87E54"/>
    <w:rsid w:val="00F94228"/>
    <w:rsid w:val="00F95E4E"/>
    <w:rsid w:val="00FD3822"/>
    <w:rsid w:val="00FD4C18"/>
    <w:rsid w:val="00FF050F"/>
    <w:rsid w:val="00FF262F"/>
    <w:rsid w:val="00FF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890A3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90A3F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89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196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B4DB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F8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8603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F8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8603E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4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412B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4D6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character" w:styleId="af">
    <w:name w:val="Emphasis"/>
    <w:basedOn w:val="a0"/>
    <w:qFormat/>
    <w:locked/>
    <w:rsid w:val="001E75B8"/>
    <w:rPr>
      <w:i/>
      <w:iCs/>
    </w:rPr>
  </w:style>
  <w:style w:type="character" w:styleId="af0">
    <w:name w:val="Hyperlink"/>
    <w:uiPriority w:val="99"/>
    <w:rsid w:val="00C97888"/>
    <w:rPr>
      <w:color w:val="0000FF"/>
      <w:u w:val="single"/>
    </w:rPr>
  </w:style>
  <w:style w:type="paragraph" w:customStyle="1" w:styleId="ConsPlusNormal">
    <w:name w:val="ConsPlusNormal"/>
    <w:rsid w:val="00FD4C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890A3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90A3F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89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196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B4DB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F8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8603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F8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8603E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4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412B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4D6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character" w:styleId="af">
    <w:name w:val="Emphasis"/>
    <w:basedOn w:val="a0"/>
    <w:qFormat/>
    <w:locked/>
    <w:rsid w:val="001E75B8"/>
    <w:rPr>
      <w:i/>
      <w:iCs/>
    </w:rPr>
  </w:style>
  <w:style w:type="character" w:styleId="af0">
    <w:name w:val="Hyperlink"/>
    <w:uiPriority w:val="99"/>
    <w:rsid w:val="00C97888"/>
    <w:rPr>
      <w:color w:val="0000FF"/>
      <w:u w:val="single"/>
    </w:rPr>
  </w:style>
  <w:style w:type="paragraph" w:customStyle="1" w:styleId="ConsPlusNormal">
    <w:name w:val="ConsPlusNormal"/>
    <w:rsid w:val="00FD4C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70</Pages>
  <Words>10865</Words>
  <Characters>77233</Characters>
  <Application>Microsoft Office Word</Application>
  <DocSecurity>0</DocSecurity>
  <Lines>643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Пользователь Windows</cp:lastModifiedBy>
  <cp:revision>6</cp:revision>
  <cp:lastPrinted>2019-04-11T07:04:00Z</cp:lastPrinted>
  <dcterms:created xsi:type="dcterms:W3CDTF">2023-12-22T10:50:00Z</dcterms:created>
  <dcterms:modified xsi:type="dcterms:W3CDTF">2024-01-10T11:24:00Z</dcterms:modified>
</cp:coreProperties>
</file>